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97C42" w14:textId="714B3AEE" w:rsidR="00D6098D" w:rsidRPr="00D6098D" w:rsidRDefault="00D6098D" w:rsidP="00D6098D">
      <w:pPr>
        <w:shd w:val="clear" w:color="auto" w:fill="FFFFFF"/>
        <w:spacing w:before="100" w:beforeAutospacing="1" w:after="100" w:afterAutospacing="1"/>
        <w:rPr>
          <w:rFonts w:ascii="Times New Roman" w:eastAsia="Times New Roman" w:hAnsi="Times New Roman" w:cs="Times New Roman"/>
          <w:lang w:eastAsia="nl-NL"/>
        </w:rPr>
      </w:pPr>
      <w:r w:rsidRPr="00D6098D">
        <w:rPr>
          <w:rFonts w:ascii="TimesNewRomanPS" w:eastAsia="Times New Roman" w:hAnsi="TimesNewRomanPS" w:cs="Times New Roman"/>
          <w:b/>
          <w:bCs/>
          <w:lang w:eastAsia="nl-NL"/>
        </w:rPr>
        <w:t xml:space="preserve">Wedstrijdreglement </w:t>
      </w:r>
      <w:r w:rsidR="006758B2">
        <w:rPr>
          <w:rFonts w:ascii="TimesNewRomanPS" w:eastAsia="Times New Roman" w:hAnsi="TimesNewRomanPS" w:cs="Times New Roman"/>
          <w:b/>
          <w:bCs/>
          <w:lang w:eastAsia="nl-NL"/>
        </w:rPr>
        <w:t>Hilversum Jeugd Open</w:t>
      </w:r>
      <w:r w:rsidRPr="00D6098D">
        <w:rPr>
          <w:rFonts w:ascii="TimesNewRomanPS" w:eastAsia="Times New Roman" w:hAnsi="TimesNewRomanPS" w:cs="Times New Roman"/>
          <w:b/>
          <w:bCs/>
          <w:lang w:eastAsia="nl-NL"/>
        </w:rPr>
        <w:t xml:space="preserve"> 202</w:t>
      </w:r>
      <w:r w:rsidR="00FD5AEA">
        <w:rPr>
          <w:rFonts w:ascii="TimesNewRomanPS" w:eastAsia="Times New Roman" w:hAnsi="TimesNewRomanPS" w:cs="Times New Roman"/>
          <w:b/>
          <w:bCs/>
          <w:lang w:eastAsia="nl-NL"/>
        </w:rPr>
        <w:t>4</w:t>
      </w:r>
    </w:p>
    <w:p w14:paraId="70C6F969" w14:textId="3CC5223A" w:rsidR="006758B2" w:rsidRPr="006758B2" w:rsidRDefault="002310B3" w:rsidP="006758B2">
      <w:pPr>
        <w:pStyle w:val="ListParagraph"/>
        <w:numPr>
          <w:ilvl w:val="0"/>
          <w:numId w:val="13"/>
        </w:numPr>
        <w:shd w:val="clear" w:color="auto" w:fill="FFFFFF"/>
        <w:rPr>
          <w:rFonts w:ascii="TimesNewRomanPSMT" w:eastAsia="Times New Roman" w:hAnsi="TimesNewRomanPSMT" w:cs="Times New Roman"/>
          <w:lang w:eastAsia="nl-NL"/>
        </w:rPr>
      </w:pPr>
      <w:r>
        <w:rPr>
          <w:rFonts w:ascii="TimesNewRomanPSMT" w:eastAsia="Times New Roman" w:hAnsi="TimesNewRomanPSMT" w:cs="Times New Roman"/>
          <w:lang w:eastAsia="nl-NL"/>
        </w:rPr>
        <w:t xml:space="preserve">Door aanmelding en betaling van het inschrijfgeld conformeert elke </w:t>
      </w:r>
      <w:r w:rsidR="00D6098D" w:rsidRPr="006758B2">
        <w:rPr>
          <w:rFonts w:ascii="TimesNewRomanPSMT" w:eastAsia="Times New Roman" w:hAnsi="TimesNewRomanPSMT" w:cs="Times New Roman"/>
          <w:lang w:eastAsia="nl-NL"/>
        </w:rPr>
        <w:t xml:space="preserve">deelnemer van het </w:t>
      </w:r>
      <w:r w:rsidR="006758B2" w:rsidRPr="006758B2">
        <w:rPr>
          <w:rFonts w:ascii="TimesNewRomanPSMT" w:eastAsia="Times New Roman" w:hAnsi="TimesNewRomanPSMT" w:cs="Times New Roman"/>
          <w:lang w:eastAsia="nl-NL"/>
        </w:rPr>
        <w:t>Hilversum Jeugd</w:t>
      </w:r>
      <w:r w:rsidR="00D6098D" w:rsidRPr="006758B2">
        <w:rPr>
          <w:rFonts w:ascii="TimesNewRomanPSMT" w:eastAsia="Times New Roman" w:hAnsi="TimesNewRomanPSMT" w:cs="Times New Roman"/>
          <w:lang w:eastAsia="nl-NL"/>
        </w:rPr>
        <w:t xml:space="preserve"> zich aan dit wedstrijdreglement. </w:t>
      </w:r>
    </w:p>
    <w:p w14:paraId="131E8D39" w14:textId="77777777" w:rsidR="006758B2" w:rsidRPr="00D6098D" w:rsidRDefault="006758B2" w:rsidP="006758B2">
      <w:pPr>
        <w:shd w:val="clear" w:color="auto" w:fill="FFFFFF"/>
        <w:rPr>
          <w:rFonts w:ascii="TimesNewRomanPSMT" w:eastAsia="Times New Roman" w:hAnsi="TimesNewRomanPSMT" w:cs="Times New Roman"/>
          <w:lang w:eastAsia="nl-NL"/>
        </w:rPr>
      </w:pPr>
    </w:p>
    <w:p w14:paraId="601D34D4" w14:textId="23E4CB02" w:rsidR="006758B2" w:rsidRPr="006758B2" w:rsidRDefault="00D6098D" w:rsidP="006758B2">
      <w:pPr>
        <w:pStyle w:val="ListParagraph"/>
        <w:numPr>
          <w:ilvl w:val="0"/>
          <w:numId w:val="13"/>
        </w:numPr>
        <w:shd w:val="clear" w:color="auto" w:fill="FFFFFF"/>
        <w:rPr>
          <w:rFonts w:ascii="TimesNewRomanPSMT" w:eastAsia="Times New Roman" w:hAnsi="TimesNewRomanPSMT" w:cs="Times New Roman"/>
          <w:lang w:eastAsia="nl-NL"/>
        </w:rPr>
      </w:pPr>
      <w:r w:rsidRPr="006758B2">
        <w:rPr>
          <w:rFonts w:ascii="TimesNewRomanPSMT" w:eastAsia="Times New Roman" w:hAnsi="TimesNewRomanPSMT" w:cs="Times New Roman"/>
          <w:lang w:eastAsia="nl-NL"/>
        </w:rPr>
        <w:t>Er wordt gespeeld volgens de 'Rules of Golf’ van de R&amp;A Rules Limited en de United States Golf Association</w:t>
      </w:r>
      <w:r w:rsidR="006758B2" w:rsidRPr="006758B2">
        <w:rPr>
          <w:rFonts w:ascii="TimesNewRomanPSMT" w:eastAsia="Times New Roman" w:hAnsi="TimesNewRomanPSMT" w:cs="Times New Roman"/>
          <w:lang w:eastAsia="nl-NL"/>
        </w:rPr>
        <w:t xml:space="preserve"> editie 20</w:t>
      </w:r>
      <w:r w:rsidR="006B1177">
        <w:rPr>
          <w:rFonts w:ascii="TimesNewRomanPSMT" w:eastAsia="Times New Roman" w:hAnsi="TimesNewRomanPSMT" w:cs="Times New Roman"/>
          <w:lang w:eastAsia="nl-NL"/>
        </w:rPr>
        <w:t>23</w:t>
      </w:r>
      <w:r w:rsidR="006758B2" w:rsidRPr="006758B2">
        <w:rPr>
          <w:rFonts w:ascii="TimesNewRomanPSMT" w:eastAsia="Times New Roman" w:hAnsi="TimesNewRomanPSMT" w:cs="Times New Roman"/>
          <w:lang w:eastAsia="nl-NL"/>
        </w:rPr>
        <w:t>, aangevuld met de Local Rules van de Hilversumsche Golfclub.</w:t>
      </w:r>
    </w:p>
    <w:p w14:paraId="70E7ECAD" w14:textId="77777777" w:rsidR="006758B2" w:rsidRPr="00D6098D" w:rsidRDefault="006758B2" w:rsidP="006758B2">
      <w:pPr>
        <w:shd w:val="clear" w:color="auto" w:fill="FFFFFF"/>
        <w:rPr>
          <w:rFonts w:ascii="TimesNewRomanPSMT" w:eastAsia="Times New Roman" w:hAnsi="TimesNewRomanPSMT" w:cs="Times New Roman"/>
          <w:lang w:eastAsia="nl-NL"/>
        </w:rPr>
      </w:pPr>
    </w:p>
    <w:p w14:paraId="47A330DB" w14:textId="5FDF6BAD" w:rsidR="00D6098D" w:rsidRPr="006758B2" w:rsidRDefault="00D6098D" w:rsidP="006758B2">
      <w:pPr>
        <w:pStyle w:val="ListParagraph"/>
        <w:numPr>
          <w:ilvl w:val="0"/>
          <w:numId w:val="13"/>
        </w:numPr>
        <w:shd w:val="clear" w:color="auto" w:fill="FFFFFF"/>
        <w:rPr>
          <w:rFonts w:ascii="TimesNewRomanPSMT" w:eastAsia="Times New Roman" w:hAnsi="TimesNewRomanPSMT" w:cs="Times New Roman"/>
          <w:lang w:eastAsia="nl-NL"/>
        </w:rPr>
      </w:pPr>
      <w:r w:rsidRPr="006758B2">
        <w:rPr>
          <w:rFonts w:ascii="TimesNewRomanPSMT" w:eastAsia="Times New Roman" w:hAnsi="TimesNewRomanPSMT" w:cs="Times New Roman"/>
          <w:lang w:eastAsia="nl-NL"/>
        </w:rPr>
        <w:t xml:space="preserve">Het is de verantwoordelijkheid van de speler op de hoogte te zijn van de bepalingen van het wedstrijdreglement, het baanreglement en van de (tijdelijke) plaatselijke regels en zich daar gedurende de wedstrijd aan te houden. </w:t>
      </w:r>
    </w:p>
    <w:p w14:paraId="1932C0AA" w14:textId="77777777" w:rsidR="006758B2" w:rsidRPr="00D6098D" w:rsidRDefault="006758B2" w:rsidP="006758B2">
      <w:pPr>
        <w:shd w:val="clear" w:color="auto" w:fill="FFFFFF"/>
        <w:rPr>
          <w:rFonts w:ascii="TimesNewRomanPSMT" w:eastAsia="Times New Roman" w:hAnsi="TimesNewRomanPSMT" w:cs="Times New Roman"/>
          <w:lang w:eastAsia="nl-NL"/>
        </w:rPr>
      </w:pPr>
    </w:p>
    <w:p w14:paraId="5A9621EA" w14:textId="1068D8F5" w:rsidR="00D6098D" w:rsidRPr="006758B2" w:rsidRDefault="00D6098D" w:rsidP="006758B2">
      <w:pPr>
        <w:pStyle w:val="ListParagraph"/>
        <w:numPr>
          <w:ilvl w:val="0"/>
          <w:numId w:val="13"/>
        </w:numPr>
        <w:shd w:val="clear" w:color="auto" w:fill="FFFFFF"/>
        <w:rPr>
          <w:rFonts w:ascii="TimesNewRomanPSMT" w:eastAsia="Times New Roman" w:hAnsi="TimesNewRomanPSMT" w:cs="Times New Roman"/>
          <w:lang w:eastAsia="nl-NL"/>
        </w:rPr>
      </w:pPr>
      <w:r w:rsidRPr="006758B2">
        <w:rPr>
          <w:rFonts w:ascii="TimesNewRomanPSMT" w:eastAsia="Times New Roman" w:hAnsi="TimesNewRomanPSMT" w:cs="Times New Roman"/>
          <w:lang w:eastAsia="nl-NL"/>
        </w:rPr>
        <w:t xml:space="preserve">Het </w:t>
      </w:r>
      <w:r w:rsidR="006758B2" w:rsidRPr="006758B2">
        <w:rPr>
          <w:rFonts w:ascii="TimesNewRomanPSMT" w:eastAsia="Times New Roman" w:hAnsi="TimesNewRomanPSMT" w:cs="Times New Roman"/>
          <w:lang w:eastAsia="nl-NL"/>
        </w:rPr>
        <w:t xml:space="preserve">Hilversum </w:t>
      </w:r>
      <w:r w:rsidRPr="006758B2">
        <w:rPr>
          <w:rFonts w:ascii="TimesNewRomanPSMT" w:eastAsia="Times New Roman" w:hAnsi="TimesNewRomanPSMT" w:cs="Times New Roman"/>
          <w:lang w:eastAsia="nl-NL"/>
        </w:rPr>
        <w:t xml:space="preserve">Jeugd Open wordt gespeeld in </w:t>
      </w:r>
      <w:r w:rsidR="006758B2" w:rsidRPr="006758B2">
        <w:rPr>
          <w:rFonts w:ascii="TimesNewRomanPSMT" w:eastAsia="Times New Roman" w:hAnsi="TimesNewRomanPSMT" w:cs="Times New Roman"/>
          <w:lang w:eastAsia="nl-NL"/>
        </w:rPr>
        <w:t xml:space="preserve">3 </w:t>
      </w:r>
      <w:r w:rsidRPr="006758B2">
        <w:rPr>
          <w:rFonts w:ascii="TimesNewRomanPSMT" w:eastAsia="Times New Roman" w:hAnsi="TimesNewRomanPSMT" w:cs="Times New Roman"/>
          <w:lang w:eastAsia="nl-NL"/>
        </w:rPr>
        <w:t xml:space="preserve">categorieën: </w:t>
      </w:r>
    </w:p>
    <w:p w14:paraId="4C9FFE7A" w14:textId="0333A1AE" w:rsidR="00D6098D" w:rsidRPr="006758B2" w:rsidRDefault="00D6098D" w:rsidP="006758B2">
      <w:pPr>
        <w:pStyle w:val="ListParagraph"/>
        <w:numPr>
          <w:ilvl w:val="1"/>
          <w:numId w:val="13"/>
        </w:numPr>
        <w:shd w:val="clear" w:color="auto" w:fill="FFFFFF"/>
        <w:rPr>
          <w:rFonts w:ascii="SymbolMT" w:eastAsia="Times New Roman" w:hAnsi="SymbolMT" w:cs="Times New Roman"/>
          <w:lang w:eastAsia="nl-NL"/>
        </w:rPr>
      </w:pPr>
      <w:r w:rsidRPr="006758B2">
        <w:rPr>
          <w:rFonts w:ascii="TimesNewRomanPSMT" w:eastAsia="Times New Roman" w:hAnsi="TimesNewRomanPSMT" w:cs="Times New Roman"/>
          <w:lang w:eastAsia="nl-NL"/>
        </w:rPr>
        <w:t xml:space="preserve">Categorie 1: hcp ≤ 9,9 – 18 holes </w:t>
      </w:r>
      <w:r w:rsidR="006758B2" w:rsidRPr="006758B2">
        <w:rPr>
          <w:rFonts w:ascii="TimesNewRomanPSMT" w:eastAsia="Times New Roman" w:hAnsi="TimesNewRomanPSMT" w:cs="Times New Roman"/>
          <w:lang w:eastAsia="nl-NL"/>
        </w:rPr>
        <w:t xml:space="preserve">bruto strokeplay (zonder handicap verekening) van de witte </w:t>
      </w:r>
      <w:r w:rsidR="005921DE">
        <w:rPr>
          <w:rFonts w:ascii="TimesNewRomanPSMT" w:eastAsia="Times New Roman" w:hAnsi="TimesNewRomanPSMT" w:cs="Times New Roman"/>
          <w:lang w:eastAsia="nl-NL"/>
        </w:rPr>
        <w:t xml:space="preserve">(jongens) </w:t>
      </w:r>
      <w:r w:rsidR="006758B2" w:rsidRPr="006758B2">
        <w:rPr>
          <w:rFonts w:ascii="TimesNewRomanPSMT" w:eastAsia="Times New Roman" w:hAnsi="TimesNewRomanPSMT" w:cs="Times New Roman"/>
          <w:lang w:eastAsia="nl-NL"/>
        </w:rPr>
        <w:t>en blauwe tee</w:t>
      </w:r>
      <w:r w:rsidRPr="006758B2">
        <w:rPr>
          <w:rFonts w:ascii="TimesNewRomanPSMT" w:eastAsia="Times New Roman" w:hAnsi="TimesNewRomanPSMT" w:cs="Times New Roman"/>
          <w:lang w:eastAsia="nl-NL"/>
        </w:rPr>
        <w:t xml:space="preserve"> </w:t>
      </w:r>
      <w:r w:rsidR="005921DE">
        <w:rPr>
          <w:rFonts w:ascii="TimesNewRomanPSMT" w:eastAsia="Times New Roman" w:hAnsi="TimesNewRomanPSMT" w:cs="Times New Roman"/>
          <w:lang w:eastAsia="nl-NL"/>
        </w:rPr>
        <w:t>(meisjes)</w:t>
      </w:r>
    </w:p>
    <w:p w14:paraId="30F25A73" w14:textId="05F38601" w:rsidR="00D6098D" w:rsidRPr="006758B2" w:rsidRDefault="00D6098D" w:rsidP="006758B2">
      <w:pPr>
        <w:pStyle w:val="ListParagraph"/>
        <w:numPr>
          <w:ilvl w:val="1"/>
          <w:numId w:val="13"/>
        </w:numPr>
        <w:shd w:val="clear" w:color="auto" w:fill="FFFFFF"/>
        <w:rPr>
          <w:rFonts w:ascii="SymbolMT" w:eastAsia="Times New Roman" w:hAnsi="SymbolMT" w:cs="Times New Roman"/>
          <w:lang w:eastAsia="nl-NL"/>
        </w:rPr>
      </w:pPr>
      <w:r w:rsidRPr="006758B2">
        <w:rPr>
          <w:rFonts w:ascii="TimesNewRomanPSMT" w:eastAsia="Times New Roman" w:hAnsi="TimesNewRomanPSMT" w:cs="Times New Roman"/>
          <w:lang w:eastAsia="nl-NL"/>
        </w:rPr>
        <w:t xml:space="preserve">Categorie 2: hcp 10,0 t/m 24,9 – 18 holes </w:t>
      </w:r>
      <w:r w:rsidR="006758B2" w:rsidRPr="006758B2">
        <w:rPr>
          <w:rFonts w:ascii="TimesNewRomanPSMT" w:eastAsia="Times New Roman" w:hAnsi="TimesNewRomanPSMT" w:cs="Times New Roman"/>
          <w:lang w:eastAsia="nl-NL"/>
        </w:rPr>
        <w:t>netto strokeplay</w:t>
      </w:r>
      <w:r w:rsidRPr="006758B2">
        <w:rPr>
          <w:rFonts w:ascii="TimesNewRomanPSMT" w:eastAsia="Times New Roman" w:hAnsi="TimesNewRomanPSMT" w:cs="Times New Roman"/>
          <w:lang w:eastAsia="nl-NL"/>
        </w:rPr>
        <w:t xml:space="preserve"> </w:t>
      </w:r>
      <w:r w:rsidR="006758B2" w:rsidRPr="006758B2">
        <w:rPr>
          <w:rFonts w:ascii="TimesNewRomanPSMT" w:eastAsia="Times New Roman" w:hAnsi="TimesNewRomanPSMT" w:cs="Times New Roman"/>
          <w:lang w:eastAsia="nl-NL"/>
        </w:rPr>
        <w:t xml:space="preserve">(met handicap verekening van de gele </w:t>
      </w:r>
      <w:r w:rsidR="005921DE">
        <w:rPr>
          <w:rFonts w:ascii="TimesNewRomanPSMT" w:eastAsia="Times New Roman" w:hAnsi="TimesNewRomanPSMT" w:cs="Times New Roman"/>
          <w:lang w:eastAsia="nl-NL"/>
        </w:rPr>
        <w:t xml:space="preserve">(jongens) </w:t>
      </w:r>
      <w:r w:rsidR="006758B2" w:rsidRPr="006758B2">
        <w:rPr>
          <w:rFonts w:ascii="TimesNewRomanPSMT" w:eastAsia="Times New Roman" w:hAnsi="TimesNewRomanPSMT" w:cs="Times New Roman"/>
          <w:lang w:eastAsia="nl-NL"/>
        </w:rPr>
        <w:t xml:space="preserve">en rode </w:t>
      </w:r>
      <w:r w:rsidR="005921DE">
        <w:rPr>
          <w:rFonts w:ascii="TimesNewRomanPSMT" w:eastAsia="Times New Roman" w:hAnsi="TimesNewRomanPSMT" w:cs="Times New Roman"/>
          <w:lang w:eastAsia="nl-NL"/>
        </w:rPr>
        <w:t>(meisjes)</w:t>
      </w:r>
      <w:r w:rsidR="006758B2" w:rsidRPr="006758B2">
        <w:rPr>
          <w:rFonts w:ascii="TimesNewRomanPSMT" w:eastAsia="Times New Roman" w:hAnsi="TimesNewRomanPSMT" w:cs="Times New Roman"/>
          <w:lang w:eastAsia="nl-NL"/>
        </w:rPr>
        <w:t>tee.</w:t>
      </w:r>
    </w:p>
    <w:p w14:paraId="5C84B63B" w14:textId="06EA357E" w:rsidR="00D6098D" w:rsidRPr="00ED1BD4" w:rsidRDefault="00D6098D" w:rsidP="00ED1BD4">
      <w:pPr>
        <w:pStyle w:val="ListParagraph"/>
        <w:numPr>
          <w:ilvl w:val="1"/>
          <w:numId w:val="13"/>
        </w:numPr>
        <w:shd w:val="clear" w:color="auto" w:fill="FFFFFF"/>
        <w:rPr>
          <w:rFonts w:ascii="SymbolMT" w:eastAsia="Times New Roman" w:hAnsi="SymbolMT" w:cs="Times New Roman"/>
          <w:lang w:eastAsia="nl-NL"/>
        </w:rPr>
      </w:pPr>
      <w:r w:rsidRPr="006758B2">
        <w:rPr>
          <w:rFonts w:ascii="TimesNewRomanPSMT" w:eastAsia="Times New Roman" w:hAnsi="TimesNewRomanPSMT" w:cs="Times New Roman"/>
          <w:lang w:eastAsia="nl-NL"/>
        </w:rPr>
        <w:t xml:space="preserve">Categorie 3: hcp 25,0 t/m hcp </w:t>
      </w:r>
      <w:r w:rsidR="006758B2" w:rsidRPr="006758B2">
        <w:rPr>
          <w:rFonts w:ascii="TimesNewRomanPSMT" w:eastAsia="Times New Roman" w:hAnsi="TimesNewRomanPSMT" w:cs="Times New Roman"/>
          <w:lang w:eastAsia="nl-NL"/>
        </w:rPr>
        <w:t>36</w:t>
      </w:r>
      <w:r w:rsidRPr="006758B2">
        <w:rPr>
          <w:rFonts w:ascii="TimesNewRomanPSMT" w:eastAsia="Times New Roman" w:hAnsi="TimesNewRomanPSMT" w:cs="Times New Roman"/>
          <w:lang w:eastAsia="nl-NL"/>
        </w:rPr>
        <w:t xml:space="preserve"> – 18 holes </w:t>
      </w:r>
      <w:r w:rsidR="006758B2" w:rsidRPr="006758B2">
        <w:rPr>
          <w:rFonts w:ascii="TimesNewRomanPSMT" w:eastAsia="Times New Roman" w:hAnsi="TimesNewRomanPSMT" w:cs="Times New Roman"/>
          <w:lang w:eastAsia="nl-NL"/>
        </w:rPr>
        <w:t>stableford met handicap verekening</w:t>
      </w:r>
      <w:r w:rsidRPr="006758B2">
        <w:rPr>
          <w:rFonts w:ascii="TimesNewRomanPSMT" w:eastAsia="Times New Roman" w:hAnsi="TimesNewRomanPSMT" w:cs="Times New Roman"/>
          <w:lang w:eastAsia="nl-NL"/>
        </w:rPr>
        <w:t xml:space="preserve"> </w:t>
      </w:r>
      <w:r w:rsidR="005921DE">
        <w:rPr>
          <w:rFonts w:ascii="TimesNewRomanPSMT" w:eastAsia="Times New Roman" w:hAnsi="TimesNewRomanPSMT" w:cs="Times New Roman"/>
          <w:lang w:eastAsia="nl-NL"/>
        </w:rPr>
        <w:t xml:space="preserve">van de </w:t>
      </w:r>
      <w:r w:rsidR="00ED1BD4">
        <w:rPr>
          <w:rFonts w:ascii="TimesNewRomanPSMT" w:eastAsia="Times New Roman" w:hAnsi="TimesNewRomanPSMT" w:cs="Times New Roman"/>
          <w:lang w:eastAsia="nl-NL"/>
        </w:rPr>
        <w:t>gele</w:t>
      </w:r>
      <w:r w:rsidR="005921DE" w:rsidRPr="00ED1BD4">
        <w:rPr>
          <w:rFonts w:ascii="TimesNewRomanPSMT" w:eastAsia="Times New Roman" w:hAnsi="TimesNewRomanPSMT" w:cs="Times New Roman"/>
          <w:lang w:eastAsia="nl-NL"/>
        </w:rPr>
        <w:t xml:space="preserve"> ( jongens) en de rode tee (meisjes)</w:t>
      </w:r>
    </w:p>
    <w:p w14:paraId="6C3D468F" w14:textId="77777777" w:rsidR="006758B2" w:rsidRPr="00D6098D" w:rsidRDefault="006758B2" w:rsidP="006758B2">
      <w:pPr>
        <w:shd w:val="clear" w:color="auto" w:fill="FFFFFF"/>
        <w:rPr>
          <w:rFonts w:ascii="SymbolMT" w:eastAsia="Times New Roman" w:hAnsi="SymbolMT" w:cs="Times New Roman"/>
          <w:lang w:eastAsia="nl-NL"/>
        </w:rPr>
      </w:pPr>
    </w:p>
    <w:p w14:paraId="01399936" w14:textId="24407CB4" w:rsidR="00D6098D" w:rsidRPr="006758B2" w:rsidRDefault="00D6098D" w:rsidP="006758B2">
      <w:pPr>
        <w:pStyle w:val="ListParagraph"/>
        <w:numPr>
          <w:ilvl w:val="0"/>
          <w:numId w:val="13"/>
        </w:numPr>
        <w:shd w:val="clear" w:color="auto" w:fill="FFFFFF"/>
        <w:rPr>
          <w:rFonts w:ascii="TimesNewRomanPSMT" w:eastAsia="Times New Roman" w:hAnsi="TimesNewRomanPSMT" w:cs="Times New Roman"/>
          <w:lang w:eastAsia="nl-NL"/>
        </w:rPr>
      </w:pPr>
      <w:r w:rsidRPr="006758B2">
        <w:rPr>
          <w:rFonts w:ascii="TimesNewRomanPSMT" w:eastAsia="Times New Roman" w:hAnsi="TimesNewRomanPSMT" w:cs="Times New Roman"/>
          <w:lang w:eastAsia="nl-NL"/>
        </w:rPr>
        <w:t xml:space="preserve">Een flight bestaat uit maximaal 3 personen. </w:t>
      </w:r>
    </w:p>
    <w:p w14:paraId="58FCC108" w14:textId="77777777" w:rsidR="006758B2" w:rsidRPr="00D6098D" w:rsidRDefault="006758B2" w:rsidP="006758B2">
      <w:pPr>
        <w:shd w:val="clear" w:color="auto" w:fill="FFFFFF"/>
        <w:rPr>
          <w:rFonts w:ascii="TimesNewRomanPSMT" w:eastAsia="Times New Roman" w:hAnsi="TimesNewRomanPSMT" w:cs="Times New Roman"/>
          <w:lang w:eastAsia="nl-NL"/>
        </w:rPr>
      </w:pPr>
    </w:p>
    <w:p w14:paraId="19B75DB3" w14:textId="32026E30" w:rsidR="00D6098D" w:rsidRPr="006758B2" w:rsidRDefault="00D6098D" w:rsidP="006758B2">
      <w:pPr>
        <w:pStyle w:val="ListParagraph"/>
        <w:numPr>
          <w:ilvl w:val="0"/>
          <w:numId w:val="13"/>
        </w:numPr>
        <w:shd w:val="clear" w:color="auto" w:fill="FFFFFF"/>
        <w:rPr>
          <w:rFonts w:ascii="TimesNewRomanPSMT" w:eastAsia="Times New Roman" w:hAnsi="TimesNewRomanPSMT" w:cs="Times New Roman"/>
          <w:lang w:eastAsia="nl-NL"/>
        </w:rPr>
      </w:pPr>
      <w:r w:rsidRPr="006758B2">
        <w:rPr>
          <w:rFonts w:ascii="TimesNewRomanPSMT" w:eastAsia="Times New Roman" w:hAnsi="TimesNewRomanPSMT" w:cs="Times New Roman"/>
          <w:lang w:eastAsia="nl-NL"/>
        </w:rPr>
        <w:t xml:space="preserve">De wedstrijdleiding berust bij de organisatie van het </w:t>
      </w:r>
      <w:r w:rsidR="006758B2" w:rsidRPr="006758B2">
        <w:rPr>
          <w:rFonts w:ascii="TimesNewRomanPSMT" w:eastAsia="Times New Roman" w:hAnsi="TimesNewRomanPSMT" w:cs="Times New Roman"/>
          <w:lang w:eastAsia="nl-NL"/>
        </w:rPr>
        <w:t>Hilversum Jeugd Open.</w:t>
      </w:r>
    </w:p>
    <w:p w14:paraId="224A00E8" w14:textId="77777777" w:rsidR="006758B2" w:rsidRPr="00D6098D" w:rsidRDefault="006758B2" w:rsidP="006758B2">
      <w:pPr>
        <w:shd w:val="clear" w:color="auto" w:fill="FFFFFF"/>
        <w:rPr>
          <w:rFonts w:ascii="TimesNewRomanPSMT" w:eastAsia="Times New Roman" w:hAnsi="TimesNewRomanPSMT" w:cs="Times New Roman"/>
          <w:lang w:eastAsia="nl-NL"/>
        </w:rPr>
      </w:pPr>
    </w:p>
    <w:p w14:paraId="2A924E88" w14:textId="15E40B19" w:rsidR="00D6098D" w:rsidRPr="006758B2" w:rsidRDefault="00D6098D" w:rsidP="006758B2">
      <w:pPr>
        <w:pStyle w:val="ListParagraph"/>
        <w:numPr>
          <w:ilvl w:val="0"/>
          <w:numId w:val="13"/>
        </w:numPr>
        <w:shd w:val="clear" w:color="auto" w:fill="FFFFFF"/>
        <w:rPr>
          <w:rFonts w:ascii="TimesNewRomanPSMT" w:eastAsia="Times New Roman" w:hAnsi="TimesNewRomanPSMT" w:cs="Times New Roman"/>
          <w:lang w:eastAsia="nl-NL"/>
        </w:rPr>
      </w:pPr>
      <w:r w:rsidRPr="006758B2">
        <w:rPr>
          <w:rFonts w:ascii="TimesNewRomanPSMT" w:eastAsia="Times New Roman" w:hAnsi="TimesNewRomanPSMT" w:cs="Times New Roman"/>
          <w:lang w:eastAsia="nl-NL"/>
        </w:rPr>
        <w:t xml:space="preserve">Het </w:t>
      </w:r>
      <w:r w:rsidR="006758B2" w:rsidRPr="006758B2">
        <w:rPr>
          <w:rFonts w:ascii="TimesNewRomanPSMT" w:eastAsia="Times New Roman" w:hAnsi="TimesNewRomanPSMT" w:cs="Times New Roman"/>
          <w:lang w:eastAsia="nl-NL"/>
        </w:rPr>
        <w:t>Hilversum Jeugd Open</w:t>
      </w:r>
      <w:r w:rsidRPr="006758B2">
        <w:rPr>
          <w:rFonts w:ascii="TimesNewRomanPSMT" w:eastAsia="Times New Roman" w:hAnsi="TimesNewRomanPSMT" w:cs="Times New Roman"/>
          <w:lang w:eastAsia="nl-NL"/>
        </w:rPr>
        <w:t xml:space="preserve"> staat open voor jeugdspelers die voldoen aan de volgende voorwaarden: </w:t>
      </w:r>
    </w:p>
    <w:p w14:paraId="49DB86B8" w14:textId="3B13A68A" w:rsidR="00D6098D" w:rsidRPr="006758B2" w:rsidRDefault="00D6098D" w:rsidP="006758B2">
      <w:pPr>
        <w:pStyle w:val="ListParagraph"/>
        <w:numPr>
          <w:ilvl w:val="1"/>
          <w:numId w:val="15"/>
        </w:numPr>
        <w:shd w:val="clear" w:color="auto" w:fill="FFFFFF"/>
        <w:spacing w:before="100" w:beforeAutospacing="1" w:after="100" w:afterAutospacing="1"/>
        <w:rPr>
          <w:rFonts w:ascii="SymbolMT" w:eastAsia="Times New Roman" w:hAnsi="SymbolMT" w:cs="Times New Roman"/>
          <w:lang w:eastAsia="nl-NL"/>
        </w:rPr>
      </w:pPr>
      <w:r w:rsidRPr="006758B2">
        <w:rPr>
          <w:rFonts w:ascii="TimesNewRomanPSMT" w:eastAsia="Times New Roman" w:hAnsi="TimesNewRomanPSMT" w:cs="Times New Roman"/>
          <w:lang w:eastAsia="nl-NL"/>
        </w:rPr>
        <w:t>De speler is geboren op of na 1-1-200</w:t>
      </w:r>
      <w:r w:rsidR="00FD5AEA">
        <w:rPr>
          <w:rFonts w:ascii="TimesNewRomanPSMT" w:eastAsia="Times New Roman" w:hAnsi="TimesNewRomanPSMT" w:cs="Times New Roman"/>
          <w:lang w:eastAsia="nl-NL"/>
        </w:rPr>
        <w:t>3</w:t>
      </w:r>
      <w:r w:rsidRPr="006758B2">
        <w:rPr>
          <w:rFonts w:ascii="TimesNewRomanPSMT" w:eastAsia="Times New Roman" w:hAnsi="TimesNewRomanPSMT" w:cs="Times New Roman"/>
          <w:lang w:eastAsia="nl-NL"/>
        </w:rPr>
        <w:t xml:space="preserve">. </w:t>
      </w:r>
    </w:p>
    <w:p w14:paraId="6C79D567" w14:textId="77777777" w:rsidR="00D6098D" w:rsidRPr="006758B2" w:rsidRDefault="00D6098D" w:rsidP="006758B2">
      <w:pPr>
        <w:pStyle w:val="ListParagraph"/>
        <w:numPr>
          <w:ilvl w:val="1"/>
          <w:numId w:val="15"/>
        </w:numPr>
        <w:shd w:val="clear" w:color="auto" w:fill="FFFFFF"/>
        <w:spacing w:before="100" w:beforeAutospacing="1" w:after="100" w:afterAutospacing="1"/>
        <w:rPr>
          <w:rFonts w:ascii="SymbolMT" w:eastAsia="Times New Roman" w:hAnsi="SymbolMT" w:cs="Times New Roman"/>
          <w:lang w:eastAsia="nl-NL"/>
        </w:rPr>
      </w:pPr>
      <w:r w:rsidRPr="006758B2">
        <w:rPr>
          <w:rFonts w:ascii="TimesNewRomanPSMT" w:eastAsia="Times New Roman" w:hAnsi="TimesNewRomanPSMT" w:cs="Times New Roman"/>
          <w:lang w:eastAsia="nl-NL"/>
        </w:rPr>
        <w:t xml:space="preserve">De speler heeft een WHS handicap. </w:t>
      </w:r>
    </w:p>
    <w:p w14:paraId="5BF19913" w14:textId="34CE1F72" w:rsidR="006758B2" w:rsidRPr="006758B2" w:rsidRDefault="00D6098D" w:rsidP="006758B2">
      <w:pPr>
        <w:pStyle w:val="ListParagraph"/>
        <w:numPr>
          <w:ilvl w:val="1"/>
          <w:numId w:val="15"/>
        </w:numPr>
        <w:shd w:val="clear" w:color="auto" w:fill="FFFFFF"/>
        <w:spacing w:before="100" w:beforeAutospacing="1" w:after="100" w:afterAutospacing="1"/>
        <w:rPr>
          <w:rFonts w:ascii="SymbolMT" w:eastAsia="Times New Roman" w:hAnsi="SymbolMT" w:cs="Times New Roman"/>
          <w:lang w:eastAsia="nl-NL"/>
        </w:rPr>
      </w:pPr>
      <w:r w:rsidRPr="006758B2">
        <w:rPr>
          <w:rFonts w:ascii="TimesNewRomanPSMT" w:eastAsia="Times New Roman" w:hAnsi="TimesNewRomanPSMT" w:cs="Times New Roman"/>
          <w:lang w:eastAsia="nl-NL"/>
        </w:rPr>
        <w:t>De speler heeft het verschuldigde inschrijfgeld</w:t>
      </w:r>
      <w:r w:rsidR="006758B2" w:rsidRPr="006758B2">
        <w:rPr>
          <w:rFonts w:ascii="SymbolMT" w:eastAsia="Times New Roman" w:hAnsi="SymbolMT" w:cs="Times New Roman"/>
          <w:lang w:eastAsia="nl-NL"/>
        </w:rPr>
        <w:t xml:space="preserve"> </w:t>
      </w:r>
      <w:r w:rsidRPr="006758B2">
        <w:rPr>
          <w:rFonts w:ascii="TimesNewRomanPSMT" w:eastAsia="Times New Roman" w:hAnsi="TimesNewRomanPSMT" w:cs="Times New Roman"/>
          <w:lang w:eastAsia="nl-NL"/>
        </w:rPr>
        <w:t>voldaan</w:t>
      </w:r>
      <w:r w:rsidR="006758B2" w:rsidRPr="006758B2">
        <w:rPr>
          <w:rFonts w:ascii="TimesNewRomanPSMT" w:eastAsia="Times New Roman" w:hAnsi="TimesNewRomanPSMT" w:cs="Times New Roman"/>
          <w:lang w:eastAsia="nl-NL"/>
        </w:rPr>
        <w:t xml:space="preserve">, op uiterlijk </w:t>
      </w:r>
      <w:r w:rsidR="00FD5AEA">
        <w:rPr>
          <w:rFonts w:ascii="TimesNewRomanPSMT" w:eastAsia="Times New Roman" w:hAnsi="TimesNewRomanPSMT" w:cs="Times New Roman"/>
          <w:lang w:eastAsia="nl-NL"/>
        </w:rPr>
        <w:t>vrijdag 30 augustus 2024</w:t>
      </w:r>
      <w:r w:rsidR="006758B2" w:rsidRPr="006758B2">
        <w:rPr>
          <w:rFonts w:ascii="TimesNewRomanPSMT" w:eastAsia="Times New Roman" w:hAnsi="TimesNewRomanPSMT" w:cs="Times New Roman"/>
          <w:lang w:eastAsia="nl-NL"/>
        </w:rPr>
        <w:t xml:space="preserve"> </w:t>
      </w:r>
      <w:r w:rsidRPr="006758B2">
        <w:rPr>
          <w:rFonts w:ascii="TimesNewRomanPSMT" w:eastAsia="Times New Roman" w:hAnsi="TimesNewRomanPSMT" w:cs="Times New Roman"/>
          <w:lang w:eastAsia="nl-NL"/>
        </w:rPr>
        <w:t xml:space="preserve">conform instructies op de website. </w:t>
      </w:r>
    </w:p>
    <w:p w14:paraId="22F7059A" w14:textId="14AB0D2C" w:rsidR="00D6098D" w:rsidRPr="006758B2" w:rsidRDefault="00D6098D" w:rsidP="006758B2">
      <w:pPr>
        <w:pStyle w:val="ListParagraph"/>
        <w:numPr>
          <w:ilvl w:val="1"/>
          <w:numId w:val="15"/>
        </w:numPr>
        <w:shd w:val="clear" w:color="auto" w:fill="FFFFFF"/>
        <w:rPr>
          <w:rFonts w:ascii="SymbolMT" w:eastAsia="Times New Roman" w:hAnsi="SymbolMT" w:cs="Times New Roman"/>
          <w:lang w:eastAsia="nl-NL"/>
        </w:rPr>
      </w:pPr>
      <w:r w:rsidRPr="006758B2">
        <w:rPr>
          <w:rFonts w:ascii="TimesNewRomanPSMT" w:eastAsia="Times New Roman" w:hAnsi="TimesNewRomanPSMT" w:cs="Times New Roman"/>
          <w:lang w:eastAsia="nl-NL"/>
        </w:rPr>
        <w:t xml:space="preserve">Voor afmeldingen na </w:t>
      </w:r>
      <w:r w:rsidR="00FD5AEA">
        <w:rPr>
          <w:rFonts w:ascii="TimesNewRomanPSMT" w:eastAsia="Times New Roman" w:hAnsi="TimesNewRomanPSMT" w:cs="Times New Roman"/>
          <w:lang w:eastAsia="nl-NL"/>
        </w:rPr>
        <w:t>4</w:t>
      </w:r>
      <w:r w:rsidR="005921DE">
        <w:rPr>
          <w:rFonts w:ascii="TimesNewRomanPSMT" w:eastAsia="Times New Roman" w:hAnsi="TimesNewRomanPSMT" w:cs="Times New Roman"/>
          <w:lang w:eastAsia="nl-NL"/>
        </w:rPr>
        <w:t xml:space="preserve"> </w:t>
      </w:r>
      <w:r w:rsidR="00FD5AEA">
        <w:rPr>
          <w:rFonts w:ascii="TimesNewRomanPSMT" w:eastAsia="Times New Roman" w:hAnsi="TimesNewRomanPSMT" w:cs="Times New Roman"/>
          <w:lang w:eastAsia="nl-NL"/>
        </w:rPr>
        <w:t>september 2024</w:t>
      </w:r>
      <w:r w:rsidRPr="006758B2">
        <w:rPr>
          <w:rFonts w:ascii="TimesNewRomanPSMT" w:eastAsia="Times New Roman" w:hAnsi="TimesNewRomanPSMT" w:cs="Times New Roman"/>
          <w:lang w:eastAsia="nl-NL"/>
        </w:rPr>
        <w:t xml:space="preserve"> geldt dat er geen recht is op restitutie van het inschrijfgeld en de deelnemer </w:t>
      </w:r>
      <w:r w:rsidR="00E63621" w:rsidRPr="006758B2">
        <w:rPr>
          <w:rFonts w:ascii="TimesNewRomanPSMT" w:eastAsia="Times New Roman" w:hAnsi="TimesNewRomanPSMT" w:cs="Times New Roman"/>
          <w:lang w:eastAsia="nl-NL"/>
        </w:rPr>
        <w:t>blijft</w:t>
      </w:r>
      <w:r w:rsidR="00E63621">
        <w:rPr>
          <w:rFonts w:ascii="TimesNewRomanPSMT" w:eastAsia="Times New Roman" w:hAnsi="TimesNewRomanPSMT" w:cs="Times New Roman"/>
          <w:lang w:eastAsia="nl-NL"/>
        </w:rPr>
        <w:t xml:space="preserve"> </w:t>
      </w:r>
      <w:r w:rsidRPr="006758B2">
        <w:rPr>
          <w:rFonts w:ascii="TimesNewRomanPSMT" w:eastAsia="Times New Roman" w:hAnsi="TimesNewRomanPSMT" w:cs="Times New Roman"/>
          <w:lang w:eastAsia="nl-NL"/>
        </w:rPr>
        <w:t>het inschrijfgeld verschuldigd</w:t>
      </w:r>
      <w:r w:rsidR="00E63621">
        <w:rPr>
          <w:rFonts w:ascii="TimesNewRomanPSMT" w:eastAsia="Times New Roman" w:hAnsi="TimesNewRomanPSMT" w:cs="Times New Roman"/>
          <w:lang w:eastAsia="nl-NL"/>
        </w:rPr>
        <w:t>.</w:t>
      </w:r>
    </w:p>
    <w:p w14:paraId="4759510D" w14:textId="77777777" w:rsidR="006758B2" w:rsidRPr="006758B2" w:rsidRDefault="006758B2" w:rsidP="006758B2">
      <w:pPr>
        <w:shd w:val="clear" w:color="auto" w:fill="FFFFFF"/>
        <w:rPr>
          <w:rFonts w:ascii="SymbolMT" w:eastAsia="Times New Roman" w:hAnsi="SymbolMT" w:cs="Times New Roman"/>
          <w:lang w:eastAsia="nl-NL"/>
        </w:rPr>
      </w:pPr>
    </w:p>
    <w:p w14:paraId="799EA801" w14:textId="1ABB9CF7" w:rsidR="00D6098D" w:rsidRPr="006758B2" w:rsidRDefault="00D6098D" w:rsidP="006758B2">
      <w:pPr>
        <w:pStyle w:val="ListParagraph"/>
        <w:numPr>
          <w:ilvl w:val="0"/>
          <w:numId w:val="13"/>
        </w:numPr>
        <w:shd w:val="clear" w:color="auto" w:fill="FFFFFF"/>
        <w:rPr>
          <w:rFonts w:ascii="Times New Roman" w:eastAsia="Times New Roman" w:hAnsi="Times New Roman" w:cs="Times New Roman"/>
          <w:lang w:eastAsia="nl-NL"/>
        </w:rPr>
      </w:pPr>
      <w:r w:rsidRPr="006758B2">
        <w:rPr>
          <w:rFonts w:ascii="TimesNewRomanPSMT" w:eastAsia="Times New Roman" w:hAnsi="TimesNewRomanPSMT" w:cs="Times New Roman"/>
          <w:lang w:eastAsia="nl-NL"/>
        </w:rPr>
        <w:t>Het spelersveld is in principe beperkt tot</w:t>
      </w:r>
      <w:r w:rsidR="006B1177">
        <w:rPr>
          <w:rFonts w:ascii="TimesNewRomanPSMT" w:eastAsia="Times New Roman" w:hAnsi="TimesNewRomanPSMT" w:cs="Times New Roman"/>
          <w:lang w:eastAsia="nl-NL"/>
        </w:rPr>
        <w:t>:</w:t>
      </w:r>
    </w:p>
    <w:p w14:paraId="56A01E01" w14:textId="118A8629" w:rsidR="00D6098D" w:rsidRPr="006758B2" w:rsidRDefault="00D6098D" w:rsidP="006758B2">
      <w:pPr>
        <w:pStyle w:val="ListParagraph"/>
        <w:numPr>
          <w:ilvl w:val="1"/>
          <w:numId w:val="16"/>
        </w:numPr>
        <w:shd w:val="clear" w:color="auto" w:fill="FFFFFF"/>
        <w:rPr>
          <w:rFonts w:ascii="SymbolMT" w:eastAsia="Times New Roman" w:hAnsi="SymbolMT" w:cs="Times New Roman"/>
          <w:lang w:eastAsia="nl-NL"/>
        </w:rPr>
      </w:pPr>
      <w:r w:rsidRPr="006758B2">
        <w:rPr>
          <w:rFonts w:ascii="TimesNewRomanPSMT" w:eastAsia="Times New Roman" w:hAnsi="TimesNewRomanPSMT" w:cs="Times New Roman"/>
          <w:lang w:eastAsia="nl-NL"/>
        </w:rPr>
        <w:t xml:space="preserve">Categorie 1: </w:t>
      </w:r>
      <w:r w:rsidR="006758B2" w:rsidRPr="006758B2">
        <w:rPr>
          <w:rFonts w:ascii="TimesNewRomanPSMT" w:eastAsia="Times New Roman" w:hAnsi="TimesNewRomanPSMT" w:cs="Times New Roman"/>
          <w:lang w:eastAsia="nl-NL"/>
        </w:rPr>
        <w:t>70</w:t>
      </w:r>
      <w:r w:rsidRPr="006758B2">
        <w:rPr>
          <w:rFonts w:ascii="TimesNewRomanPSMT" w:eastAsia="Times New Roman" w:hAnsi="TimesNewRomanPSMT" w:cs="Times New Roman"/>
          <w:lang w:eastAsia="nl-NL"/>
        </w:rPr>
        <w:t xml:space="preserve"> deelnemers </w:t>
      </w:r>
    </w:p>
    <w:p w14:paraId="57ABFF14" w14:textId="412432A8" w:rsidR="00D6098D" w:rsidRPr="006758B2" w:rsidRDefault="00D6098D" w:rsidP="006758B2">
      <w:pPr>
        <w:pStyle w:val="ListParagraph"/>
        <w:numPr>
          <w:ilvl w:val="1"/>
          <w:numId w:val="16"/>
        </w:numPr>
        <w:shd w:val="clear" w:color="auto" w:fill="FFFFFF"/>
        <w:rPr>
          <w:rFonts w:ascii="SymbolMT" w:eastAsia="Times New Roman" w:hAnsi="SymbolMT" w:cs="Times New Roman"/>
          <w:lang w:eastAsia="nl-NL"/>
        </w:rPr>
      </w:pPr>
      <w:r w:rsidRPr="006758B2">
        <w:rPr>
          <w:rFonts w:ascii="TimesNewRomanPSMT" w:eastAsia="Times New Roman" w:hAnsi="TimesNewRomanPSMT" w:cs="Times New Roman"/>
          <w:lang w:eastAsia="nl-NL"/>
        </w:rPr>
        <w:t xml:space="preserve">Categorie 2: </w:t>
      </w:r>
      <w:r w:rsidR="006758B2" w:rsidRPr="006758B2">
        <w:rPr>
          <w:rFonts w:ascii="TimesNewRomanPSMT" w:eastAsia="Times New Roman" w:hAnsi="TimesNewRomanPSMT" w:cs="Times New Roman"/>
          <w:lang w:eastAsia="nl-NL"/>
        </w:rPr>
        <w:t>40 d</w:t>
      </w:r>
      <w:r w:rsidRPr="006758B2">
        <w:rPr>
          <w:rFonts w:ascii="TimesNewRomanPSMT" w:eastAsia="Times New Roman" w:hAnsi="TimesNewRomanPSMT" w:cs="Times New Roman"/>
          <w:lang w:eastAsia="nl-NL"/>
        </w:rPr>
        <w:t xml:space="preserve">eelnemers </w:t>
      </w:r>
    </w:p>
    <w:p w14:paraId="2BB5AAD9" w14:textId="2A818201" w:rsidR="006758B2" w:rsidRPr="006B1177" w:rsidRDefault="00D6098D" w:rsidP="006758B2">
      <w:pPr>
        <w:pStyle w:val="ListParagraph"/>
        <w:numPr>
          <w:ilvl w:val="1"/>
          <w:numId w:val="16"/>
        </w:numPr>
        <w:shd w:val="clear" w:color="auto" w:fill="FFFFFF"/>
        <w:rPr>
          <w:rFonts w:ascii="SymbolMT" w:eastAsia="Times New Roman" w:hAnsi="SymbolMT" w:cs="Times New Roman"/>
          <w:lang w:eastAsia="nl-NL"/>
        </w:rPr>
      </w:pPr>
      <w:r w:rsidRPr="006758B2">
        <w:rPr>
          <w:rFonts w:ascii="TimesNewRomanPSMT" w:eastAsia="Times New Roman" w:hAnsi="TimesNewRomanPSMT" w:cs="Times New Roman"/>
          <w:lang w:eastAsia="nl-NL"/>
        </w:rPr>
        <w:t xml:space="preserve">Categorie 3: 30 deelnemers </w:t>
      </w:r>
    </w:p>
    <w:p w14:paraId="456524C6" w14:textId="5DD55989" w:rsidR="006B1177" w:rsidRDefault="006B1177" w:rsidP="006B1177">
      <w:pPr>
        <w:shd w:val="clear" w:color="auto" w:fill="FFFFFF"/>
        <w:rPr>
          <w:rFonts w:ascii="SymbolMT" w:eastAsia="Times New Roman" w:hAnsi="SymbolMT" w:cs="Times New Roman"/>
          <w:lang w:eastAsia="nl-NL"/>
        </w:rPr>
      </w:pPr>
    </w:p>
    <w:p w14:paraId="692BA43A" w14:textId="35987D4B" w:rsidR="006758B2" w:rsidRDefault="006B1177" w:rsidP="00A005D0">
      <w:pPr>
        <w:shd w:val="clear" w:color="auto" w:fill="FFFFFF"/>
        <w:ind w:left="360"/>
        <w:rPr>
          <w:rFonts w:ascii="SymbolMT" w:eastAsia="Times New Roman" w:hAnsi="SymbolMT" w:cs="Times New Roman"/>
          <w:lang w:eastAsia="nl-NL"/>
        </w:rPr>
      </w:pPr>
      <w:r>
        <w:rPr>
          <w:rFonts w:ascii="TimesNewRomanPSMT" w:eastAsia="Times New Roman" w:hAnsi="TimesNewRomanPSMT" w:cs="Times New Roman"/>
          <w:lang w:eastAsia="nl-NL"/>
        </w:rPr>
        <w:t>N.B.</w:t>
      </w:r>
      <w:r w:rsidRPr="006758B2">
        <w:rPr>
          <w:rFonts w:ascii="TimesNewRomanPSMT" w:eastAsia="Times New Roman" w:hAnsi="TimesNewRomanPSMT" w:cs="Times New Roman"/>
          <w:lang w:eastAsia="nl-NL"/>
        </w:rPr>
        <w:t xml:space="preserve"> organisatie behoudt zich het recht voor hier wijzigingen in aan te brengen, afhankelijk van het aantal inschrijvingen per categorie gedurende de inschrijfperiode</w:t>
      </w:r>
      <w:r>
        <w:rPr>
          <w:rFonts w:ascii="TimesNewRomanPSMT" w:eastAsia="Times New Roman" w:hAnsi="TimesNewRomanPSMT" w:cs="Times New Roman"/>
          <w:lang w:eastAsia="nl-NL"/>
        </w:rPr>
        <w:t>.</w:t>
      </w:r>
    </w:p>
    <w:p w14:paraId="6679D844" w14:textId="360B7466" w:rsidR="00A005D0" w:rsidRDefault="00A005D0">
      <w:pPr>
        <w:rPr>
          <w:rFonts w:ascii="SymbolMT" w:eastAsia="Times New Roman" w:hAnsi="SymbolMT" w:cs="Times New Roman"/>
          <w:lang w:eastAsia="nl-NL"/>
        </w:rPr>
      </w:pPr>
      <w:r>
        <w:rPr>
          <w:rFonts w:ascii="SymbolMT" w:eastAsia="Times New Roman" w:hAnsi="SymbolMT" w:cs="Times New Roman"/>
          <w:lang w:eastAsia="nl-NL"/>
        </w:rPr>
        <w:br w:type="page"/>
      </w:r>
    </w:p>
    <w:p w14:paraId="707D31D6" w14:textId="77777777" w:rsidR="006758B2" w:rsidRPr="006758B2" w:rsidRDefault="006758B2" w:rsidP="006758B2">
      <w:pPr>
        <w:shd w:val="clear" w:color="auto" w:fill="FFFFFF"/>
        <w:rPr>
          <w:rFonts w:ascii="SymbolMT" w:eastAsia="Times New Roman" w:hAnsi="SymbolMT" w:cs="Times New Roman"/>
          <w:lang w:eastAsia="nl-NL"/>
        </w:rPr>
      </w:pPr>
    </w:p>
    <w:p w14:paraId="2766BE3E" w14:textId="69BAFF08" w:rsidR="00A005D0" w:rsidRDefault="00A005D0" w:rsidP="006758B2">
      <w:pPr>
        <w:pStyle w:val="ListParagraph"/>
        <w:numPr>
          <w:ilvl w:val="0"/>
          <w:numId w:val="13"/>
        </w:numPr>
        <w:shd w:val="clear" w:color="auto" w:fill="FFFFFF"/>
        <w:rPr>
          <w:rFonts w:ascii="SymbolMT" w:eastAsia="Times New Roman" w:hAnsi="SymbolMT" w:cs="Times New Roman"/>
          <w:lang w:eastAsia="nl-NL"/>
        </w:rPr>
      </w:pPr>
      <w:r>
        <w:rPr>
          <w:rFonts w:ascii="SymbolMT" w:eastAsia="Times New Roman" w:hAnsi="SymbolMT" w:cs="Times New Roman"/>
          <w:lang w:eastAsia="nl-NL"/>
        </w:rPr>
        <w:t>Het inschrijfgeld voor het H</w:t>
      </w:r>
      <w:r w:rsidR="00FD5AEA">
        <w:rPr>
          <w:rFonts w:ascii="SymbolMT" w:eastAsia="Times New Roman" w:hAnsi="SymbolMT" w:cs="Times New Roman"/>
          <w:lang w:eastAsia="nl-NL"/>
        </w:rPr>
        <w:t>ilversum J</w:t>
      </w:r>
      <w:r>
        <w:rPr>
          <w:rFonts w:ascii="SymbolMT" w:eastAsia="Times New Roman" w:hAnsi="SymbolMT" w:cs="Times New Roman"/>
          <w:lang w:eastAsia="nl-NL"/>
        </w:rPr>
        <w:t xml:space="preserve">eugd </w:t>
      </w:r>
      <w:r w:rsidR="00FD5AEA">
        <w:rPr>
          <w:rFonts w:ascii="SymbolMT" w:eastAsia="Times New Roman" w:hAnsi="SymbolMT" w:cs="Times New Roman"/>
          <w:lang w:eastAsia="nl-NL"/>
        </w:rPr>
        <w:t>O</w:t>
      </w:r>
      <w:r>
        <w:rPr>
          <w:rFonts w:ascii="SymbolMT" w:eastAsia="Times New Roman" w:hAnsi="SymbolMT" w:cs="Times New Roman"/>
          <w:lang w:eastAsia="nl-NL"/>
        </w:rPr>
        <w:t xml:space="preserve">pen is € 47,50 </w:t>
      </w:r>
      <w:r w:rsidR="00FD5AEA">
        <w:rPr>
          <w:rFonts w:ascii="SymbolMT" w:eastAsia="Times New Roman" w:hAnsi="SymbolMT" w:cs="Times New Roman"/>
          <w:lang w:eastAsia="nl-NL"/>
        </w:rPr>
        <w:t xml:space="preserve"> (</w:t>
      </w:r>
      <w:r>
        <w:rPr>
          <w:rFonts w:ascii="SymbolMT" w:eastAsia="Times New Roman" w:hAnsi="SymbolMT" w:cs="Times New Roman"/>
          <w:lang w:eastAsia="nl-NL"/>
        </w:rPr>
        <w:t xml:space="preserve">€ 27,50 voor </w:t>
      </w:r>
      <w:r w:rsidR="00FD5AEA">
        <w:rPr>
          <w:rFonts w:ascii="SymbolMT" w:eastAsia="Times New Roman" w:hAnsi="SymbolMT" w:cs="Times New Roman"/>
          <w:lang w:eastAsia="nl-NL"/>
        </w:rPr>
        <w:t>leden van de Hilversumsche Golfclub)</w:t>
      </w:r>
      <w:r>
        <w:rPr>
          <w:rFonts w:ascii="SymbolMT" w:eastAsia="Times New Roman" w:hAnsi="SymbolMT" w:cs="Times New Roman"/>
          <w:lang w:eastAsia="nl-NL"/>
        </w:rPr>
        <w:t xml:space="preserve">. De inschrijving is pas </w:t>
      </w:r>
      <w:r w:rsidR="002310B3">
        <w:rPr>
          <w:rFonts w:ascii="SymbolMT" w:eastAsia="Times New Roman" w:hAnsi="SymbolMT" w:cs="Times New Roman"/>
          <w:lang w:eastAsia="nl-NL"/>
        </w:rPr>
        <w:t xml:space="preserve">volledig </w:t>
      </w:r>
      <w:r>
        <w:rPr>
          <w:rFonts w:ascii="SymbolMT" w:eastAsia="Times New Roman" w:hAnsi="SymbolMT" w:cs="Times New Roman"/>
          <w:lang w:eastAsia="nl-NL"/>
        </w:rPr>
        <w:t xml:space="preserve">als het inschrijfformulier is ingediend en het inschrijfgeld is ontvangen op bankrekening </w:t>
      </w:r>
      <w:r>
        <w:rPr>
          <w:rFonts w:ascii="docs-Roboto" w:hAnsi="docs-Roboto"/>
          <w:i/>
          <w:iCs/>
          <w:color w:val="202124"/>
          <w:sz w:val="22"/>
          <w:szCs w:val="22"/>
          <w:shd w:val="clear" w:color="auto" w:fill="FFFFFF"/>
        </w:rPr>
        <w:t xml:space="preserve">NL24FVLB0227413466 t.n.v. Hilversumsche Golf Club o.v.v. Hilversum Nike Jeugd Open 2023 en de naam van de betreffende speler. </w:t>
      </w:r>
      <w:r>
        <w:rPr>
          <w:rFonts w:ascii="SymbolMT" w:eastAsia="Times New Roman" w:hAnsi="SymbolMT" w:cs="Times New Roman"/>
          <w:lang w:eastAsia="nl-NL"/>
        </w:rPr>
        <w:t>Het inschrijfgeld is inclusief:</w:t>
      </w:r>
    </w:p>
    <w:p w14:paraId="7322DE41" w14:textId="5A976C7B" w:rsidR="00A005D0" w:rsidRDefault="00A005D0" w:rsidP="00A005D0">
      <w:pPr>
        <w:pStyle w:val="ListParagraph"/>
        <w:numPr>
          <w:ilvl w:val="1"/>
          <w:numId w:val="13"/>
        </w:numPr>
        <w:shd w:val="clear" w:color="auto" w:fill="FFFFFF"/>
        <w:rPr>
          <w:rFonts w:ascii="SymbolMT" w:eastAsia="Times New Roman" w:hAnsi="SymbolMT" w:cs="Times New Roman"/>
          <w:lang w:eastAsia="nl-NL"/>
        </w:rPr>
      </w:pPr>
      <w:r>
        <w:rPr>
          <w:rFonts w:ascii="SymbolMT" w:eastAsia="Times New Roman" w:hAnsi="SymbolMT" w:cs="Times New Roman"/>
          <w:lang w:eastAsia="nl-NL"/>
        </w:rPr>
        <w:t>Greenfee</w:t>
      </w:r>
    </w:p>
    <w:p w14:paraId="6ADF2485" w14:textId="6CB014C2" w:rsidR="00A005D0" w:rsidRDefault="00A005D0" w:rsidP="00A005D0">
      <w:pPr>
        <w:pStyle w:val="ListParagraph"/>
        <w:numPr>
          <w:ilvl w:val="1"/>
          <w:numId w:val="13"/>
        </w:numPr>
        <w:shd w:val="clear" w:color="auto" w:fill="FFFFFF"/>
        <w:rPr>
          <w:rFonts w:ascii="SymbolMT" w:eastAsia="Times New Roman" w:hAnsi="SymbolMT" w:cs="Times New Roman"/>
          <w:lang w:eastAsia="nl-NL"/>
        </w:rPr>
      </w:pPr>
      <w:r>
        <w:rPr>
          <w:rFonts w:ascii="SymbolMT" w:eastAsia="Times New Roman" w:hAnsi="SymbolMT" w:cs="Times New Roman"/>
          <w:lang w:eastAsia="nl-NL"/>
        </w:rPr>
        <w:t>BBQ na afloop van de ronde</w:t>
      </w:r>
    </w:p>
    <w:p w14:paraId="3A194632" w14:textId="4694933E" w:rsidR="00A005D0" w:rsidRDefault="00A005D0" w:rsidP="00A005D0">
      <w:pPr>
        <w:pStyle w:val="ListParagraph"/>
        <w:numPr>
          <w:ilvl w:val="1"/>
          <w:numId w:val="13"/>
        </w:numPr>
        <w:shd w:val="clear" w:color="auto" w:fill="FFFFFF"/>
        <w:rPr>
          <w:rFonts w:ascii="SymbolMT" w:eastAsia="Times New Roman" w:hAnsi="SymbolMT" w:cs="Times New Roman"/>
          <w:lang w:eastAsia="nl-NL"/>
        </w:rPr>
      </w:pPr>
      <w:r>
        <w:rPr>
          <w:rFonts w:ascii="SymbolMT" w:eastAsia="Times New Roman" w:hAnsi="SymbolMT" w:cs="Times New Roman"/>
          <w:lang w:eastAsia="nl-NL"/>
        </w:rPr>
        <w:t>Goodiebag van Nike</w:t>
      </w:r>
    </w:p>
    <w:p w14:paraId="4CE19122" w14:textId="12AC496F" w:rsidR="00A005D0" w:rsidRDefault="00A005D0" w:rsidP="00A005D0">
      <w:pPr>
        <w:pStyle w:val="ListParagraph"/>
        <w:numPr>
          <w:ilvl w:val="1"/>
          <w:numId w:val="13"/>
        </w:numPr>
        <w:shd w:val="clear" w:color="auto" w:fill="FFFFFF"/>
        <w:rPr>
          <w:rFonts w:ascii="SymbolMT" w:eastAsia="Times New Roman" w:hAnsi="SymbolMT" w:cs="Times New Roman"/>
          <w:lang w:eastAsia="nl-NL"/>
        </w:rPr>
      </w:pPr>
      <w:r>
        <w:rPr>
          <w:rFonts w:ascii="SymbolMT" w:eastAsia="Times New Roman" w:hAnsi="SymbolMT" w:cs="Times New Roman"/>
          <w:lang w:eastAsia="nl-NL"/>
        </w:rPr>
        <w:t>Ballen om in te slaan op de drivign range</w:t>
      </w:r>
    </w:p>
    <w:p w14:paraId="7689F16D" w14:textId="77777777" w:rsidR="00A005D0" w:rsidRPr="00A005D0" w:rsidRDefault="00A005D0" w:rsidP="00A005D0">
      <w:pPr>
        <w:shd w:val="clear" w:color="auto" w:fill="FFFFFF"/>
        <w:rPr>
          <w:rFonts w:ascii="SymbolMT" w:eastAsia="Times New Roman" w:hAnsi="SymbolMT" w:cs="Times New Roman"/>
          <w:lang w:eastAsia="nl-NL"/>
        </w:rPr>
      </w:pPr>
    </w:p>
    <w:p w14:paraId="4C355E02" w14:textId="656D2664" w:rsidR="00D6098D" w:rsidRPr="006758B2" w:rsidRDefault="006758B2" w:rsidP="006758B2">
      <w:pPr>
        <w:pStyle w:val="ListParagraph"/>
        <w:numPr>
          <w:ilvl w:val="0"/>
          <w:numId w:val="13"/>
        </w:numPr>
        <w:shd w:val="clear" w:color="auto" w:fill="FFFFFF"/>
        <w:rPr>
          <w:rFonts w:ascii="SymbolMT" w:eastAsia="Times New Roman" w:hAnsi="SymbolMT" w:cs="Times New Roman"/>
          <w:lang w:eastAsia="nl-NL"/>
        </w:rPr>
      </w:pPr>
      <w:r w:rsidRPr="006758B2">
        <w:rPr>
          <w:rFonts w:ascii="TimesNewRomanPSMT" w:eastAsia="Times New Roman" w:hAnsi="TimesNewRomanPSMT" w:cs="Times New Roman"/>
          <w:lang w:eastAsia="nl-NL"/>
        </w:rPr>
        <w:t>I</w:t>
      </w:r>
      <w:r w:rsidR="00D6098D" w:rsidRPr="006758B2">
        <w:rPr>
          <w:rFonts w:ascii="TimesNewRomanPSMT" w:eastAsia="Times New Roman" w:hAnsi="TimesNewRomanPSMT" w:cs="Times New Roman"/>
          <w:lang w:eastAsia="nl-NL"/>
        </w:rPr>
        <w:t xml:space="preserve">nschrijving </w:t>
      </w:r>
      <w:r w:rsidRPr="006758B2">
        <w:rPr>
          <w:rFonts w:ascii="TimesNewRomanPSMT" w:eastAsia="Times New Roman" w:hAnsi="TimesNewRomanPSMT" w:cs="Times New Roman"/>
          <w:lang w:eastAsia="nl-NL"/>
        </w:rPr>
        <w:t>is</w:t>
      </w:r>
      <w:r w:rsidR="00D6098D" w:rsidRPr="006758B2">
        <w:rPr>
          <w:rFonts w:ascii="TimesNewRomanPSMT" w:eastAsia="Times New Roman" w:hAnsi="TimesNewRomanPSMT" w:cs="Times New Roman"/>
          <w:lang w:eastAsia="nl-NL"/>
        </w:rPr>
        <w:t xml:space="preserve"> uitsluitend </w:t>
      </w:r>
      <w:r w:rsidRPr="006758B2">
        <w:rPr>
          <w:rFonts w:ascii="TimesNewRomanPSMT" w:eastAsia="Times New Roman" w:hAnsi="TimesNewRomanPSMT" w:cs="Times New Roman"/>
          <w:lang w:eastAsia="nl-NL"/>
        </w:rPr>
        <w:t xml:space="preserve">mogelijk </w:t>
      </w:r>
      <w:r w:rsidR="00D6098D" w:rsidRPr="006758B2">
        <w:rPr>
          <w:rFonts w:ascii="TimesNewRomanPSMT" w:eastAsia="Times New Roman" w:hAnsi="TimesNewRomanPSMT" w:cs="Times New Roman"/>
          <w:lang w:eastAsia="nl-NL"/>
        </w:rPr>
        <w:t xml:space="preserve">via de website </w:t>
      </w:r>
      <w:r w:rsidRPr="006758B2">
        <w:rPr>
          <w:rFonts w:ascii="TimesNewRomanPSMT" w:eastAsia="Times New Roman" w:hAnsi="TimesNewRomanPSMT" w:cs="Times New Roman"/>
          <w:color w:val="0000FF"/>
          <w:lang w:eastAsia="nl-NL"/>
        </w:rPr>
        <w:t>www.hilversumschegolfclub.nl</w:t>
      </w:r>
      <w:r w:rsidR="00D6098D" w:rsidRPr="006758B2">
        <w:rPr>
          <w:rFonts w:ascii="TimesNewRomanPSMT" w:eastAsia="Times New Roman" w:hAnsi="TimesNewRomanPSMT" w:cs="Times New Roman"/>
          <w:lang w:eastAsia="nl-NL"/>
        </w:rPr>
        <w:t xml:space="preserve"> Deelname geschiedt op basis van volgorde van betaling van het inschrijfgeld. De inschrijvingen die het </w:t>
      </w:r>
      <w:r w:rsidR="006B1177" w:rsidRPr="006758B2">
        <w:rPr>
          <w:rFonts w:ascii="TimesNewRomanPSMT" w:eastAsia="Times New Roman" w:hAnsi="TimesNewRomanPSMT" w:cs="Times New Roman"/>
          <w:lang w:eastAsia="nl-NL"/>
        </w:rPr>
        <w:t>maximumaantal</w:t>
      </w:r>
      <w:r w:rsidR="00D6098D" w:rsidRPr="006758B2">
        <w:rPr>
          <w:rFonts w:ascii="TimesNewRomanPSMT" w:eastAsia="Times New Roman" w:hAnsi="TimesNewRomanPSMT" w:cs="Times New Roman"/>
          <w:lang w:eastAsia="nl-NL"/>
        </w:rPr>
        <w:t xml:space="preserve"> deelnemers overschrijden worden op de reservelijst gezet. Spelers die uiteindelijk niet tot de wedstrijd </w:t>
      </w:r>
      <w:r w:rsidRPr="006758B2">
        <w:rPr>
          <w:rFonts w:ascii="TimesNewRomanPSMT" w:eastAsia="Times New Roman" w:hAnsi="TimesNewRomanPSMT" w:cs="Times New Roman"/>
          <w:lang w:eastAsia="nl-NL"/>
        </w:rPr>
        <w:t xml:space="preserve">kunnen </w:t>
      </w:r>
      <w:r w:rsidR="00D6098D" w:rsidRPr="006758B2">
        <w:rPr>
          <w:rFonts w:ascii="TimesNewRomanPSMT" w:eastAsia="Times New Roman" w:hAnsi="TimesNewRomanPSMT" w:cs="Times New Roman"/>
          <w:lang w:eastAsia="nl-NL"/>
        </w:rPr>
        <w:t xml:space="preserve">worden toegelaten krijgen het inschrijfgeld teruggestort op de rekening waarvan het geld is ontvangen. </w:t>
      </w:r>
    </w:p>
    <w:p w14:paraId="42CB71F9" w14:textId="1380E7C0" w:rsidR="00D6098D" w:rsidRPr="006758B2" w:rsidRDefault="00D6098D" w:rsidP="006758B2">
      <w:pPr>
        <w:pStyle w:val="ListParagraph"/>
        <w:numPr>
          <w:ilvl w:val="1"/>
          <w:numId w:val="14"/>
        </w:numPr>
        <w:shd w:val="clear" w:color="auto" w:fill="FFFFFF"/>
        <w:rPr>
          <w:rFonts w:ascii="SymbolMT" w:eastAsia="Times New Roman" w:hAnsi="SymbolMT" w:cs="Times New Roman"/>
          <w:lang w:eastAsia="nl-NL"/>
        </w:rPr>
      </w:pPr>
      <w:r w:rsidRPr="006758B2">
        <w:rPr>
          <w:rFonts w:ascii="TimesNewRomanPSMT" w:eastAsia="Times New Roman" w:hAnsi="TimesNewRomanPSMT" w:cs="Times New Roman"/>
          <w:lang w:eastAsia="nl-NL"/>
        </w:rPr>
        <w:t xml:space="preserve">Wanneer categorie 1 of 2 niet volledig worden gevuld door inschrijvingen dan kunnen de open plaatsen worden opgevuld met inschrijvingen van de reservelijst van de andere categorie. </w:t>
      </w:r>
    </w:p>
    <w:p w14:paraId="534760DA" w14:textId="77777777" w:rsidR="006758B2" w:rsidRPr="006758B2" w:rsidRDefault="006758B2" w:rsidP="006758B2">
      <w:pPr>
        <w:shd w:val="clear" w:color="auto" w:fill="FFFFFF"/>
        <w:rPr>
          <w:rFonts w:ascii="SymbolMT" w:eastAsia="Times New Roman" w:hAnsi="SymbolMT" w:cs="Times New Roman"/>
          <w:lang w:eastAsia="nl-NL"/>
        </w:rPr>
      </w:pPr>
    </w:p>
    <w:p w14:paraId="11E046CF" w14:textId="70A67859" w:rsidR="00D6098D" w:rsidRPr="006758B2" w:rsidRDefault="006758B2" w:rsidP="006758B2">
      <w:pPr>
        <w:pStyle w:val="ListParagraph"/>
        <w:numPr>
          <w:ilvl w:val="0"/>
          <w:numId w:val="13"/>
        </w:numPr>
        <w:shd w:val="clear" w:color="auto" w:fill="FFFFFF"/>
        <w:rPr>
          <w:rFonts w:ascii="Times New Roman" w:eastAsia="Times New Roman" w:hAnsi="Times New Roman" w:cs="Times New Roman"/>
          <w:lang w:eastAsia="nl-NL"/>
        </w:rPr>
      </w:pPr>
      <w:r w:rsidRPr="006758B2">
        <w:rPr>
          <w:rFonts w:ascii="TimesNewRomanPSMT" w:eastAsia="Times New Roman" w:hAnsi="TimesNewRomanPSMT" w:cs="Times New Roman"/>
          <w:lang w:eastAsia="nl-NL"/>
        </w:rPr>
        <w:t>Prijzen:</w:t>
      </w:r>
    </w:p>
    <w:p w14:paraId="64093582" w14:textId="17E27078" w:rsidR="00D6098D" w:rsidRPr="006758B2" w:rsidRDefault="00D6098D" w:rsidP="006758B2">
      <w:pPr>
        <w:pStyle w:val="ListParagraph"/>
        <w:numPr>
          <w:ilvl w:val="1"/>
          <w:numId w:val="13"/>
        </w:numPr>
        <w:shd w:val="clear" w:color="auto" w:fill="FFFFFF"/>
        <w:spacing w:before="100" w:beforeAutospacing="1" w:after="100" w:afterAutospacing="1"/>
        <w:rPr>
          <w:rFonts w:ascii="SymbolMT" w:eastAsia="Times New Roman" w:hAnsi="SymbolMT" w:cs="Times New Roman"/>
          <w:lang w:eastAsia="nl-NL"/>
        </w:rPr>
      </w:pPr>
      <w:r w:rsidRPr="006758B2">
        <w:rPr>
          <w:rFonts w:ascii="TimesNewRomanPSMT" w:eastAsia="Times New Roman" w:hAnsi="TimesNewRomanPSMT" w:cs="Times New Roman"/>
          <w:u w:val="single"/>
          <w:lang w:eastAsia="nl-NL"/>
        </w:rPr>
        <w:t>Categorie 1</w:t>
      </w:r>
      <w:r w:rsidRPr="006758B2">
        <w:rPr>
          <w:rFonts w:ascii="TimesNewRomanPSMT" w:eastAsia="Times New Roman" w:hAnsi="TimesNewRomanPSMT" w:cs="Times New Roman"/>
          <w:lang w:eastAsia="nl-NL"/>
        </w:rPr>
        <w:t xml:space="preserve">: </w:t>
      </w:r>
      <w:r w:rsidR="006758B2" w:rsidRPr="006758B2">
        <w:rPr>
          <w:rFonts w:ascii="TimesNewRomanPSMT" w:eastAsia="Times New Roman" w:hAnsi="TimesNewRomanPSMT" w:cs="Times New Roman"/>
          <w:lang w:eastAsia="nl-NL"/>
        </w:rPr>
        <w:t xml:space="preserve">Prijzen voor de beste 3 beste </w:t>
      </w:r>
      <w:r w:rsidR="006758B2" w:rsidRPr="006758B2">
        <w:rPr>
          <w:rFonts w:ascii="TimesNewRomanPSMT" w:eastAsia="Times New Roman" w:hAnsi="TimesNewRomanPSMT" w:cs="Times New Roman"/>
          <w:b/>
          <w:bCs/>
          <w:i/>
          <w:iCs/>
          <w:lang w:eastAsia="nl-NL"/>
        </w:rPr>
        <w:t xml:space="preserve">bruto </w:t>
      </w:r>
      <w:r w:rsidR="006758B2" w:rsidRPr="006758B2">
        <w:rPr>
          <w:rFonts w:ascii="TimesNewRomanPSMT" w:eastAsia="Times New Roman" w:hAnsi="TimesNewRomanPSMT" w:cs="Times New Roman"/>
          <w:lang w:eastAsia="nl-NL"/>
        </w:rPr>
        <w:t xml:space="preserve">scores. De speler met de laagste bruto score mag zich 1 jaar lang de </w:t>
      </w:r>
      <w:r w:rsidR="006758B2" w:rsidRPr="006758B2">
        <w:rPr>
          <w:rFonts w:ascii="TimesNewRomanPSMT" w:eastAsia="Times New Roman" w:hAnsi="TimesNewRomanPSMT" w:cs="Times New Roman"/>
          <w:b/>
          <w:bCs/>
          <w:i/>
          <w:iCs/>
          <w:lang w:eastAsia="nl-NL"/>
        </w:rPr>
        <w:t>Hilversum Jeugd Open kampioen</w:t>
      </w:r>
      <w:r w:rsidR="006758B2" w:rsidRPr="006758B2">
        <w:rPr>
          <w:rFonts w:ascii="TimesNewRomanPSMT" w:eastAsia="Times New Roman" w:hAnsi="TimesNewRomanPSMT" w:cs="Times New Roman"/>
          <w:lang w:eastAsia="nl-NL"/>
        </w:rPr>
        <w:t xml:space="preserve"> noemen. </w:t>
      </w:r>
      <w:r w:rsidRPr="006758B2">
        <w:rPr>
          <w:rFonts w:ascii="TimesNewRomanPSMT" w:eastAsia="Times New Roman" w:hAnsi="TimesNewRomanPSMT" w:cs="Times New Roman"/>
          <w:lang w:eastAsia="nl-NL"/>
        </w:rPr>
        <w:t xml:space="preserve"> Bij gelijke eindstand van twee of meer spelers met de beste bruto score volgt een play-off over 1 hole totdat een beslissing is gevallen (aangewezen holes 1 en 18, te beginnen bij hole 1</w:t>
      </w:r>
      <w:r w:rsidR="006758B2" w:rsidRPr="006758B2">
        <w:rPr>
          <w:rFonts w:ascii="TimesNewRomanPSMT" w:eastAsia="Times New Roman" w:hAnsi="TimesNewRomanPSMT" w:cs="Times New Roman"/>
          <w:lang w:eastAsia="nl-NL"/>
        </w:rPr>
        <w:t>)</w:t>
      </w:r>
      <w:r w:rsidRPr="006758B2">
        <w:rPr>
          <w:rFonts w:ascii="TimesNewRomanPSMT" w:eastAsia="Times New Roman" w:hAnsi="TimesNewRomanPSMT" w:cs="Times New Roman"/>
          <w:lang w:eastAsia="nl-NL"/>
        </w:rPr>
        <w:t xml:space="preserve">. De overall winnaar is degene met de beste bruto score ongeacht de sekse. </w:t>
      </w:r>
    </w:p>
    <w:p w14:paraId="5056B2EA" w14:textId="2C935E1D" w:rsidR="00D6098D" w:rsidRPr="006758B2" w:rsidRDefault="006758B2" w:rsidP="006758B2">
      <w:pPr>
        <w:pStyle w:val="ListParagraph"/>
        <w:numPr>
          <w:ilvl w:val="1"/>
          <w:numId w:val="13"/>
        </w:numPr>
        <w:shd w:val="clear" w:color="auto" w:fill="FFFFFF"/>
        <w:spacing w:before="100" w:beforeAutospacing="1" w:after="100" w:afterAutospacing="1"/>
        <w:rPr>
          <w:rFonts w:ascii="SymbolMT" w:eastAsia="Times New Roman" w:hAnsi="SymbolMT" w:cs="Times New Roman"/>
          <w:lang w:eastAsia="nl-NL"/>
        </w:rPr>
      </w:pPr>
      <w:r w:rsidRPr="006758B2">
        <w:rPr>
          <w:rFonts w:ascii="TimesNewRomanPSMT" w:eastAsia="Times New Roman" w:hAnsi="TimesNewRomanPSMT" w:cs="Times New Roman"/>
          <w:u w:val="single"/>
          <w:lang w:eastAsia="nl-NL"/>
        </w:rPr>
        <w:t>Categorie 2</w:t>
      </w:r>
      <w:r w:rsidRPr="006758B2">
        <w:rPr>
          <w:rFonts w:ascii="TimesNewRomanPSMT" w:eastAsia="Times New Roman" w:hAnsi="TimesNewRomanPSMT" w:cs="Times New Roman"/>
          <w:lang w:eastAsia="nl-NL"/>
        </w:rPr>
        <w:t xml:space="preserve">: Prijzen voor de beste 3 </w:t>
      </w:r>
      <w:r w:rsidRPr="006758B2">
        <w:rPr>
          <w:rFonts w:ascii="TimesNewRomanPSMT" w:eastAsia="Times New Roman" w:hAnsi="TimesNewRomanPSMT" w:cs="Times New Roman"/>
          <w:b/>
          <w:bCs/>
          <w:i/>
          <w:iCs/>
          <w:lang w:eastAsia="nl-NL"/>
        </w:rPr>
        <w:t xml:space="preserve">netto </w:t>
      </w:r>
      <w:r w:rsidRPr="006758B2">
        <w:rPr>
          <w:rFonts w:ascii="TimesNewRomanPSMT" w:eastAsia="Times New Roman" w:hAnsi="TimesNewRomanPSMT" w:cs="Times New Roman"/>
          <w:lang w:eastAsia="nl-NL"/>
        </w:rPr>
        <w:t xml:space="preserve">scores </w:t>
      </w:r>
      <w:r w:rsidR="00D6098D" w:rsidRPr="006758B2">
        <w:rPr>
          <w:rFonts w:ascii="TimesNewRomanPSMT" w:eastAsia="Times New Roman" w:hAnsi="TimesNewRomanPSMT" w:cs="Times New Roman"/>
          <w:lang w:eastAsia="nl-NL"/>
        </w:rPr>
        <w:t xml:space="preserve">Bij gelijke eindstand geldt de beste score over de laatste 9 (holes 10 t/m 18 op de scorekaart), 6, 3, 1 hole(s), waarbij geldt dat een betere score over deze laatste 9, 6, 3, 1 holes een hogere ranking geeft. Is ook die score gelijk dan gaat de speler met de laagste handicap door, is ook die gelijk dan beslist het lot door middel van het tossen van een munt. Dit geldt ook voor de tweede en derde prijs in het bruto klassement. </w:t>
      </w:r>
    </w:p>
    <w:p w14:paraId="291A8A0F" w14:textId="5465B03C" w:rsidR="00D6098D" w:rsidRPr="00F54C73" w:rsidRDefault="00D6098D" w:rsidP="006758B2">
      <w:pPr>
        <w:pStyle w:val="ListParagraph"/>
        <w:numPr>
          <w:ilvl w:val="1"/>
          <w:numId w:val="13"/>
        </w:numPr>
        <w:shd w:val="clear" w:color="auto" w:fill="FFFFFF"/>
        <w:spacing w:before="100" w:beforeAutospacing="1" w:after="100" w:afterAutospacing="1"/>
        <w:rPr>
          <w:rFonts w:ascii="SymbolMT" w:eastAsia="Times New Roman" w:hAnsi="SymbolMT" w:cs="Times New Roman"/>
          <w:lang w:eastAsia="nl-NL"/>
        </w:rPr>
      </w:pPr>
      <w:r w:rsidRPr="006758B2">
        <w:rPr>
          <w:rFonts w:ascii="TimesNewRomanPSMT" w:eastAsia="Times New Roman" w:hAnsi="TimesNewRomanPSMT" w:cs="Times New Roman"/>
          <w:u w:val="single"/>
          <w:lang w:eastAsia="nl-NL"/>
        </w:rPr>
        <w:t>Categorie 3</w:t>
      </w:r>
      <w:r w:rsidRPr="006758B2">
        <w:rPr>
          <w:rFonts w:ascii="TimesNewRomanPSMT" w:eastAsia="Times New Roman" w:hAnsi="TimesNewRomanPSMT" w:cs="Times New Roman"/>
          <w:lang w:eastAsia="nl-NL"/>
        </w:rPr>
        <w:t xml:space="preserve">: </w:t>
      </w:r>
      <w:r w:rsidR="006758B2" w:rsidRPr="006758B2">
        <w:rPr>
          <w:rFonts w:ascii="TimesNewRomanPSMT" w:eastAsia="Times New Roman" w:hAnsi="TimesNewRomanPSMT" w:cs="Times New Roman"/>
          <w:lang w:eastAsia="nl-NL"/>
        </w:rPr>
        <w:t xml:space="preserve">Prijzen voor de 3 beste </w:t>
      </w:r>
      <w:r w:rsidRPr="006758B2">
        <w:rPr>
          <w:rFonts w:ascii="TimesNewRomanPSMT" w:eastAsia="Times New Roman" w:hAnsi="TimesNewRomanPSMT" w:cs="Times New Roman"/>
          <w:b/>
          <w:bCs/>
          <w:i/>
          <w:iCs/>
          <w:lang w:eastAsia="nl-NL"/>
        </w:rPr>
        <w:t xml:space="preserve">stableford </w:t>
      </w:r>
      <w:r w:rsidRPr="006758B2">
        <w:rPr>
          <w:rFonts w:ascii="TimesNewRomanPSMT" w:eastAsia="Times New Roman" w:hAnsi="TimesNewRomanPSMT" w:cs="Times New Roman"/>
          <w:lang w:eastAsia="nl-NL"/>
        </w:rPr>
        <w:t>score</w:t>
      </w:r>
      <w:r w:rsidR="00F54C73">
        <w:rPr>
          <w:rFonts w:ascii="TimesNewRomanPSMT" w:eastAsia="Times New Roman" w:hAnsi="TimesNewRomanPSMT" w:cs="Times New Roman"/>
          <w:lang w:eastAsia="nl-NL"/>
        </w:rPr>
        <w:t>s</w:t>
      </w:r>
      <w:r w:rsidRPr="006758B2">
        <w:rPr>
          <w:rFonts w:ascii="TimesNewRomanPSMT" w:eastAsia="Times New Roman" w:hAnsi="TimesNewRomanPSMT" w:cs="Times New Roman"/>
          <w:lang w:eastAsia="nl-NL"/>
        </w:rPr>
        <w:t xml:space="preserve"> over 18 holes. Bij gelijke scores geldt de score over de laatste 9 (holes 10 t/m 18 op de scorekaart), 6 , 3, 1 hole(s) van de baan, waarbij geldt dat een betere score over deze laatste 9, 6, 3, 1 holes een hogere ranking geeft. Is ook die score gelijk dan gaat de speler met de laagste handicap door, is ook die gelijk dan beslist het lot door middel van het tossen van een munt. </w:t>
      </w:r>
    </w:p>
    <w:p w14:paraId="5C26C9CF" w14:textId="775C5E66" w:rsidR="00F54C73" w:rsidRPr="00F54C73" w:rsidRDefault="00F54C73" w:rsidP="00F54C73">
      <w:pPr>
        <w:pStyle w:val="ListParagraph"/>
        <w:numPr>
          <w:ilvl w:val="1"/>
          <w:numId w:val="13"/>
        </w:numPr>
        <w:shd w:val="clear" w:color="auto" w:fill="FFFFFF"/>
        <w:spacing w:before="100" w:beforeAutospacing="1" w:after="100" w:afterAutospacing="1"/>
        <w:rPr>
          <w:rFonts w:ascii="SymbolMT" w:eastAsia="Times New Roman" w:hAnsi="SymbolMT" w:cs="Times New Roman"/>
          <w:lang w:eastAsia="nl-NL"/>
        </w:rPr>
      </w:pPr>
      <w:r>
        <w:rPr>
          <w:rFonts w:ascii="TimesNewRomanPSMT" w:eastAsia="Times New Roman" w:hAnsi="TimesNewRomanPSMT" w:cs="Times New Roman"/>
          <w:lang w:eastAsia="nl-NL"/>
        </w:rPr>
        <w:t xml:space="preserve">In elke categorie </w:t>
      </w:r>
      <w:r w:rsidRPr="006758B2">
        <w:rPr>
          <w:rFonts w:ascii="TimesNewRomanPSMT" w:eastAsia="Times New Roman" w:hAnsi="TimesNewRomanPSMT" w:cs="Times New Roman"/>
          <w:lang w:eastAsia="nl-NL"/>
        </w:rPr>
        <w:t>is er ook een prijs voor het beste meisje</w:t>
      </w:r>
      <w:r>
        <w:rPr>
          <w:rFonts w:ascii="TimesNewRomanPSMT" w:eastAsia="Times New Roman" w:hAnsi="TimesNewRomanPSMT" w:cs="Times New Roman"/>
          <w:lang w:eastAsia="nl-NL"/>
        </w:rPr>
        <w:t>.</w:t>
      </w:r>
    </w:p>
    <w:p w14:paraId="42E9B509" w14:textId="77777777" w:rsidR="006758B2" w:rsidRPr="006758B2" w:rsidRDefault="006758B2" w:rsidP="006758B2">
      <w:pPr>
        <w:pStyle w:val="ListParagraph"/>
        <w:numPr>
          <w:ilvl w:val="1"/>
          <w:numId w:val="13"/>
        </w:numPr>
        <w:shd w:val="clear" w:color="auto" w:fill="FFFFFF"/>
        <w:spacing w:before="100" w:beforeAutospacing="1" w:after="100" w:afterAutospacing="1"/>
        <w:rPr>
          <w:rFonts w:ascii="TimesNewRomanPSMT" w:eastAsia="Times New Roman" w:hAnsi="TimesNewRomanPSMT" w:cs="Times New Roman"/>
          <w:lang w:eastAsia="nl-NL"/>
        </w:rPr>
      </w:pPr>
      <w:r w:rsidRPr="006758B2">
        <w:rPr>
          <w:rFonts w:ascii="TimesNewRomanPSMT" w:eastAsia="Times New Roman" w:hAnsi="TimesNewRomanPSMT" w:cs="Times New Roman"/>
          <w:lang w:eastAsia="nl-NL"/>
        </w:rPr>
        <w:t xml:space="preserve">Prijs voor de </w:t>
      </w:r>
      <w:r w:rsidR="00D6098D" w:rsidRPr="006758B2">
        <w:rPr>
          <w:rFonts w:ascii="TimesNewRomanPSMT" w:eastAsia="Times New Roman" w:hAnsi="TimesNewRomanPSMT" w:cs="Times New Roman"/>
          <w:lang w:eastAsia="nl-NL"/>
        </w:rPr>
        <w:t xml:space="preserve">neary is de eerste bal vanaf de tee die het dichtst bij de hole op de green ligt. Een hole-in-one geldt ook als neary. </w:t>
      </w:r>
    </w:p>
    <w:p w14:paraId="67E98EB6" w14:textId="163E9087" w:rsidR="00D6098D" w:rsidRDefault="006758B2" w:rsidP="006758B2">
      <w:pPr>
        <w:pStyle w:val="ListParagraph"/>
        <w:numPr>
          <w:ilvl w:val="1"/>
          <w:numId w:val="13"/>
        </w:numPr>
        <w:shd w:val="clear" w:color="auto" w:fill="FFFFFF"/>
        <w:rPr>
          <w:rFonts w:ascii="TimesNewRomanPSMT" w:eastAsia="Times New Roman" w:hAnsi="TimesNewRomanPSMT" w:cs="Times New Roman"/>
          <w:lang w:eastAsia="nl-NL"/>
        </w:rPr>
      </w:pPr>
      <w:r w:rsidRPr="006758B2">
        <w:rPr>
          <w:rFonts w:ascii="TimesNewRomanPSMT" w:eastAsia="Times New Roman" w:hAnsi="TimesNewRomanPSMT" w:cs="Times New Roman"/>
          <w:lang w:eastAsia="nl-NL"/>
        </w:rPr>
        <w:t>Prijs voor de</w:t>
      </w:r>
      <w:r w:rsidR="00D6098D" w:rsidRPr="006758B2">
        <w:rPr>
          <w:rFonts w:ascii="TimesNewRomanPSMT" w:eastAsia="Times New Roman" w:hAnsi="TimesNewRomanPSMT" w:cs="Times New Roman"/>
          <w:lang w:eastAsia="nl-NL"/>
        </w:rPr>
        <w:t xml:space="preserve"> longest drive is de eerste bal vanaf de tee, die in vogelvlucht gemeten vanaf het midden van de twee teemarkers de grootste afstand heeft afgelegd en op de fairway ligt. </w:t>
      </w:r>
    </w:p>
    <w:p w14:paraId="793B35D3" w14:textId="77777777" w:rsidR="006758B2" w:rsidRPr="006758B2" w:rsidRDefault="006758B2" w:rsidP="006758B2">
      <w:pPr>
        <w:shd w:val="clear" w:color="auto" w:fill="FFFFFF"/>
        <w:rPr>
          <w:rFonts w:ascii="TimesNewRomanPSMT" w:eastAsia="Times New Roman" w:hAnsi="TimesNewRomanPSMT" w:cs="Times New Roman"/>
          <w:lang w:eastAsia="nl-NL"/>
        </w:rPr>
      </w:pPr>
    </w:p>
    <w:p w14:paraId="0614DDAC" w14:textId="12A3D401" w:rsidR="00D6098D" w:rsidRPr="006758B2" w:rsidRDefault="00D6098D" w:rsidP="006758B2">
      <w:pPr>
        <w:pStyle w:val="ListParagraph"/>
        <w:numPr>
          <w:ilvl w:val="0"/>
          <w:numId w:val="13"/>
        </w:numPr>
        <w:shd w:val="clear" w:color="auto" w:fill="FFFFFF"/>
        <w:rPr>
          <w:rFonts w:ascii="TimesNewRomanPSMT" w:eastAsia="Times New Roman" w:hAnsi="TimesNewRomanPSMT" w:cs="Times New Roman"/>
          <w:lang w:eastAsia="nl-NL"/>
        </w:rPr>
      </w:pPr>
      <w:r w:rsidRPr="006758B2">
        <w:rPr>
          <w:rFonts w:ascii="TimesNewRomanPSMT" w:eastAsia="Times New Roman" w:hAnsi="TimesNewRomanPSMT" w:cs="Times New Roman"/>
          <w:lang w:eastAsia="nl-NL"/>
        </w:rPr>
        <w:lastRenderedPageBreak/>
        <w:t>Wanneer een prijswinnaar niet aanwezig is tijdens de prijsuitreiking, zal de prijs naar de volgend</w:t>
      </w:r>
      <w:r w:rsidR="00CF296E">
        <w:rPr>
          <w:rFonts w:ascii="TimesNewRomanPSMT" w:eastAsia="Times New Roman" w:hAnsi="TimesNewRomanPSMT" w:cs="Times New Roman"/>
          <w:lang w:eastAsia="nl-NL"/>
        </w:rPr>
        <w:t xml:space="preserve">e </w:t>
      </w:r>
      <w:r w:rsidRPr="006758B2">
        <w:rPr>
          <w:rFonts w:ascii="TimesNewRomanPSMT" w:eastAsia="Times New Roman" w:hAnsi="TimesNewRomanPSMT" w:cs="Times New Roman"/>
          <w:lang w:eastAsia="nl-NL"/>
        </w:rPr>
        <w:t xml:space="preserve">geplaatste speler gaan. </w:t>
      </w:r>
    </w:p>
    <w:p w14:paraId="18A6BF28" w14:textId="77777777" w:rsidR="006758B2" w:rsidRPr="00D6098D" w:rsidRDefault="006758B2" w:rsidP="006758B2">
      <w:pPr>
        <w:shd w:val="clear" w:color="auto" w:fill="FFFFFF"/>
        <w:rPr>
          <w:rFonts w:ascii="TimesNewRomanPSMT" w:eastAsia="Times New Roman" w:hAnsi="TimesNewRomanPSMT" w:cs="Times New Roman"/>
          <w:lang w:eastAsia="nl-NL"/>
        </w:rPr>
      </w:pPr>
    </w:p>
    <w:p w14:paraId="6988C521" w14:textId="17BDA398" w:rsidR="00D6098D" w:rsidRPr="006758B2" w:rsidRDefault="00D6098D" w:rsidP="006758B2">
      <w:pPr>
        <w:pStyle w:val="ListParagraph"/>
        <w:numPr>
          <w:ilvl w:val="0"/>
          <w:numId w:val="13"/>
        </w:numPr>
        <w:shd w:val="clear" w:color="auto" w:fill="FFFFFF"/>
        <w:rPr>
          <w:rFonts w:ascii="TimesNewRomanPSMT" w:eastAsia="Times New Roman" w:hAnsi="TimesNewRomanPSMT" w:cs="Times New Roman"/>
          <w:lang w:eastAsia="nl-NL"/>
        </w:rPr>
      </w:pPr>
      <w:r w:rsidRPr="006758B2">
        <w:rPr>
          <w:rFonts w:ascii="TimesNewRomanPSMT" w:eastAsia="Times New Roman" w:hAnsi="TimesNewRomanPSMT" w:cs="Times New Roman"/>
          <w:lang w:eastAsia="nl-NL"/>
        </w:rPr>
        <w:t xml:space="preserve">Uiterlijk </w:t>
      </w:r>
      <w:r w:rsidR="00CF296E">
        <w:rPr>
          <w:rFonts w:ascii="TimesNewRomanPSMT" w:eastAsia="Times New Roman" w:hAnsi="TimesNewRomanPSMT" w:cs="Times New Roman"/>
          <w:lang w:eastAsia="nl-NL"/>
        </w:rPr>
        <w:t>3</w:t>
      </w:r>
      <w:r w:rsidRPr="006758B2">
        <w:rPr>
          <w:rFonts w:ascii="TimesNewRomanPSMT" w:eastAsia="Times New Roman" w:hAnsi="TimesNewRomanPSMT" w:cs="Times New Roman"/>
          <w:lang w:eastAsia="nl-NL"/>
        </w:rPr>
        <w:t xml:space="preserve"> dagen voor aanvang van het </w:t>
      </w:r>
      <w:r w:rsidR="00F54C73">
        <w:rPr>
          <w:rFonts w:ascii="TimesNewRomanPSMT" w:eastAsia="Times New Roman" w:hAnsi="TimesNewRomanPSMT" w:cs="Times New Roman"/>
          <w:lang w:eastAsia="nl-NL"/>
        </w:rPr>
        <w:t xml:space="preserve">Hilversum </w:t>
      </w:r>
      <w:r w:rsidRPr="006758B2">
        <w:rPr>
          <w:rFonts w:ascii="TimesNewRomanPSMT" w:eastAsia="Times New Roman" w:hAnsi="TimesNewRomanPSMT" w:cs="Times New Roman"/>
          <w:lang w:eastAsia="nl-NL"/>
        </w:rPr>
        <w:t xml:space="preserve">Jeugd Open zullen de (voorlopige) starttijden worden gepubliceerd op de website. </w:t>
      </w:r>
    </w:p>
    <w:p w14:paraId="2F0A55B3" w14:textId="77777777" w:rsidR="006758B2" w:rsidRPr="00D6098D" w:rsidRDefault="006758B2" w:rsidP="006758B2">
      <w:pPr>
        <w:shd w:val="clear" w:color="auto" w:fill="FFFFFF"/>
        <w:rPr>
          <w:rFonts w:ascii="TimesNewRomanPSMT" w:eastAsia="Times New Roman" w:hAnsi="TimesNewRomanPSMT" w:cs="Times New Roman"/>
          <w:lang w:eastAsia="nl-NL"/>
        </w:rPr>
      </w:pPr>
    </w:p>
    <w:p w14:paraId="77C42614" w14:textId="3A588625" w:rsidR="00F54C73" w:rsidRPr="00A005D0" w:rsidRDefault="00D6098D" w:rsidP="00A005D0">
      <w:pPr>
        <w:pStyle w:val="ListParagraph"/>
        <w:numPr>
          <w:ilvl w:val="0"/>
          <w:numId w:val="13"/>
        </w:numPr>
        <w:shd w:val="clear" w:color="auto" w:fill="FFFFFF"/>
        <w:rPr>
          <w:rFonts w:ascii="TimesNewRomanPSMT" w:eastAsia="Times New Roman" w:hAnsi="TimesNewRomanPSMT" w:cs="Times New Roman"/>
          <w:lang w:eastAsia="nl-NL"/>
        </w:rPr>
      </w:pPr>
      <w:r w:rsidRPr="006758B2">
        <w:rPr>
          <w:rFonts w:ascii="TimesNewRomanPSMT" w:eastAsia="Times New Roman" w:hAnsi="TimesNewRomanPSMT" w:cs="Times New Roman"/>
          <w:lang w:eastAsia="nl-NL"/>
        </w:rPr>
        <w:t xml:space="preserve">De speler ontvangt zijn/haar scorekaart na aanmelding bij de wedstrijdleiding. De speler dient zich </w:t>
      </w:r>
      <w:r w:rsidR="006758B2" w:rsidRPr="006758B2">
        <w:rPr>
          <w:rFonts w:ascii="TimesNewRomanPSMT" w:eastAsia="Times New Roman" w:hAnsi="TimesNewRomanPSMT" w:cs="Times New Roman"/>
          <w:lang w:eastAsia="nl-NL"/>
        </w:rPr>
        <w:t xml:space="preserve">uiterlijk </w:t>
      </w:r>
      <w:r w:rsidRPr="006758B2">
        <w:rPr>
          <w:rFonts w:ascii="TimesNewRomanPSMT" w:eastAsia="Times New Roman" w:hAnsi="TimesNewRomanPSMT" w:cs="Times New Roman"/>
          <w:lang w:eastAsia="nl-NL"/>
        </w:rPr>
        <w:t xml:space="preserve">30 minuten voor de start te melden bij de wedstrijdleiding en </w:t>
      </w:r>
      <w:r w:rsidR="006758B2" w:rsidRPr="006758B2">
        <w:rPr>
          <w:rFonts w:ascii="TimesNewRomanPSMT" w:eastAsia="Times New Roman" w:hAnsi="TimesNewRomanPSMT" w:cs="Times New Roman"/>
          <w:lang w:eastAsia="nl-NL"/>
        </w:rPr>
        <w:t>uiterlijk</w:t>
      </w:r>
      <w:r w:rsidRPr="006758B2">
        <w:rPr>
          <w:rFonts w:ascii="TimesNewRomanPSMT" w:eastAsia="Times New Roman" w:hAnsi="TimesNewRomanPSMT" w:cs="Times New Roman"/>
          <w:lang w:eastAsia="nl-NL"/>
        </w:rPr>
        <w:t xml:space="preserve"> 10 minuten voor </w:t>
      </w:r>
      <w:r w:rsidR="00CF296E">
        <w:rPr>
          <w:rFonts w:ascii="TimesNewRomanPSMT" w:eastAsia="Times New Roman" w:hAnsi="TimesNewRomanPSMT" w:cs="Times New Roman"/>
          <w:lang w:eastAsia="nl-NL"/>
        </w:rPr>
        <w:t>zijn of haar starttijd</w:t>
      </w:r>
      <w:r w:rsidRPr="006758B2">
        <w:rPr>
          <w:rFonts w:ascii="TimesNewRomanPSMT" w:eastAsia="Times New Roman" w:hAnsi="TimesNewRomanPSMT" w:cs="Times New Roman"/>
          <w:lang w:eastAsia="nl-NL"/>
        </w:rPr>
        <w:t xml:space="preserve"> bij de starter </w:t>
      </w:r>
      <w:r w:rsidR="006758B2" w:rsidRPr="006758B2">
        <w:rPr>
          <w:rFonts w:ascii="TimesNewRomanPSMT" w:eastAsia="Times New Roman" w:hAnsi="TimesNewRomanPSMT" w:cs="Times New Roman"/>
          <w:lang w:eastAsia="nl-NL"/>
        </w:rPr>
        <w:t>te melden.</w:t>
      </w:r>
      <w:r w:rsidRPr="006758B2">
        <w:rPr>
          <w:rFonts w:ascii="TimesNewRomanPSMT" w:eastAsia="Times New Roman" w:hAnsi="TimesNewRomanPSMT" w:cs="Times New Roman"/>
          <w:lang w:eastAsia="nl-NL"/>
        </w:rPr>
        <w:t xml:space="preserve"> </w:t>
      </w:r>
    </w:p>
    <w:p w14:paraId="2F6EE66B" w14:textId="77777777" w:rsidR="006758B2" w:rsidRPr="00D6098D" w:rsidRDefault="006758B2" w:rsidP="006758B2">
      <w:pPr>
        <w:shd w:val="clear" w:color="auto" w:fill="FFFFFF"/>
        <w:rPr>
          <w:rFonts w:ascii="TimesNewRomanPSMT" w:eastAsia="Times New Roman" w:hAnsi="TimesNewRomanPSMT" w:cs="Times New Roman"/>
          <w:lang w:eastAsia="nl-NL"/>
        </w:rPr>
      </w:pPr>
    </w:p>
    <w:p w14:paraId="6BA93CD9" w14:textId="05328ABF" w:rsidR="00D6098D" w:rsidRPr="006758B2" w:rsidRDefault="00D6098D" w:rsidP="006758B2">
      <w:pPr>
        <w:pStyle w:val="ListParagraph"/>
        <w:numPr>
          <w:ilvl w:val="0"/>
          <w:numId w:val="13"/>
        </w:numPr>
        <w:shd w:val="clear" w:color="auto" w:fill="FFFFFF"/>
        <w:rPr>
          <w:rFonts w:ascii="Times New Roman" w:eastAsia="Times New Roman" w:hAnsi="Times New Roman" w:cs="Times New Roman"/>
          <w:lang w:eastAsia="nl-NL"/>
        </w:rPr>
      </w:pPr>
      <w:r w:rsidRPr="006758B2">
        <w:rPr>
          <w:rFonts w:ascii="TimesNewRomanPSMT" w:eastAsia="Times New Roman" w:hAnsi="TimesNewRomanPSMT" w:cs="Times New Roman"/>
          <w:lang w:eastAsia="nl-NL"/>
        </w:rPr>
        <w:t>De speler dient zich te onthouden van elke gedraging of uiting die door de wedstrijdleiding onaanvaardbaar wordt geacht en/of door de medespeler(s) of tegenstander(s) als hinderlijk kan worden ervaren, en zich te houden aan de geest van het spel en de golfregels. Als er sprake is van een ernstige overtreding van de etiquette en/of go</w:t>
      </w:r>
      <w:r w:rsidR="006758B2">
        <w:rPr>
          <w:rFonts w:ascii="TimesNewRomanPSMT" w:eastAsia="Times New Roman" w:hAnsi="TimesNewRomanPSMT" w:cs="Times New Roman"/>
          <w:lang w:eastAsia="nl-NL"/>
        </w:rPr>
        <w:t>lfr</w:t>
      </w:r>
      <w:r w:rsidRPr="006758B2">
        <w:rPr>
          <w:rFonts w:ascii="TimesNewRomanPSMT" w:eastAsia="Times New Roman" w:hAnsi="TimesNewRomanPSMT" w:cs="Times New Roman"/>
          <w:lang w:eastAsia="nl-NL"/>
        </w:rPr>
        <w:t xml:space="preserve">egels kan de wedstrijdleiding de speler diskwalificeren volgens Regel 1.2a en/of Regel 20.2 e(2). </w:t>
      </w:r>
    </w:p>
    <w:p w14:paraId="4C7A7A3E" w14:textId="77777777" w:rsidR="006758B2" w:rsidRPr="006758B2" w:rsidRDefault="006758B2" w:rsidP="006758B2">
      <w:pPr>
        <w:shd w:val="clear" w:color="auto" w:fill="FFFFFF"/>
        <w:rPr>
          <w:rFonts w:ascii="Times New Roman" w:eastAsia="Times New Roman" w:hAnsi="Times New Roman" w:cs="Times New Roman"/>
          <w:lang w:eastAsia="nl-NL"/>
        </w:rPr>
      </w:pPr>
    </w:p>
    <w:p w14:paraId="56905049" w14:textId="16727CB0" w:rsidR="00D6098D" w:rsidRDefault="00FD5AEA" w:rsidP="006758B2">
      <w:pPr>
        <w:pStyle w:val="ListParagraph"/>
        <w:numPr>
          <w:ilvl w:val="0"/>
          <w:numId w:val="13"/>
        </w:numPr>
        <w:shd w:val="clear" w:color="auto" w:fill="FFFFFF"/>
        <w:rPr>
          <w:rFonts w:ascii="TimesNewRomanPSMT" w:eastAsia="Times New Roman" w:hAnsi="TimesNewRomanPSMT" w:cs="Times New Roman"/>
          <w:lang w:eastAsia="nl-NL"/>
        </w:rPr>
      </w:pPr>
      <w:r>
        <w:rPr>
          <w:rFonts w:ascii="TimesNewRomanPSMT" w:eastAsia="Times New Roman" w:hAnsi="TimesNewRomanPSMT" w:cs="Times New Roman"/>
          <w:lang w:eastAsia="nl-NL"/>
        </w:rPr>
        <w:t xml:space="preserve">Als </w:t>
      </w:r>
      <w:r w:rsidR="00D6098D" w:rsidRPr="006758B2">
        <w:rPr>
          <w:rFonts w:ascii="TimesNewRomanPSMT" w:eastAsia="Times New Roman" w:hAnsi="TimesNewRomanPSMT" w:cs="Times New Roman"/>
          <w:lang w:eastAsia="nl-NL"/>
        </w:rPr>
        <w:t xml:space="preserve">caddies </w:t>
      </w:r>
      <w:r>
        <w:rPr>
          <w:rFonts w:ascii="TimesNewRomanPSMT" w:eastAsia="Times New Roman" w:hAnsi="TimesNewRomanPSMT" w:cs="Times New Roman"/>
          <w:lang w:eastAsia="nl-NL"/>
        </w:rPr>
        <w:t>mogen uitsluitend</w:t>
      </w:r>
      <w:r w:rsidR="00CF296E">
        <w:rPr>
          <w:rFonts w:ascii="TimesNewRomanPSMT" w:eastAsia="Times New Roman" w:hAnsi="TimesNewRomanPSMT" w:cs="Times New Roman"/>
          <w:lang w:eastAsia="nl-NL"/>
        </w:rPr>
        <w:t xml:space="preserve"> eigen leeftijdgenoten</w:t>
      </w:r>
      <w:r>
        <w:rPr>
          <w:rFonts w:ascii="TimesNewRomanPSMT" w:eastAsia="Times New Roman" w:hAnsi="TimesNewRomanPSMT" w:cs="Times New Roman"/>
          <w:lang w:eastAsia="nl-NL"/>
        </w:rPr>
        <w:t xml:space="preserve"> optreden</w:t>
      </w:r>
      <w:r w:rsidR="002310B3">
        <w:rPr>
          <w:rFonts w:ascii="TimesNewRomanPSMT" w:eastAsia="Times New Roman" w:hAnsi="TimesNewRomanPSMT" w:cs="Times New Roman"/>
          <w:lang w:eastAsia="nl-NL"/>
        </w:rPr>
        <w:t>.</w:t>
      </w:r>
    </w:p>
    <w:p w14:paraId="73AB6154" w14:textId="77777777" w:rsidR="006758B2" w:rsidRPr="006758B2" w:rsidRDefault="006758B2" w:rsidP="006758B2">
      <w:pPr>
        <w:pStyle w:val="ListParagraph"/>
        <w:rPr>
          <w:rFonts w:ascii="TimesNewRomanPSMT" w:eastAsia="Times New Roman" w:hAnsi="TimesNewRomanPSMT" w:cs="Times New Roman"/>
          <w:lang w:eastAsia="nl-NL"/>
        </w:rPr>
      </w:pPr>
    </w:p>
    <w:p w14:paraId="772C2599" w14:textId="6CCAEC82" w:rsidR="006758B2" w:rsidRPr="006758B2" w:rsidRDefault="006758B2" w:rsidP="006758B2">
      <w:pPr>
        <w:pStyle w:val="ListParagraph"/>
        <w:numPr>
          <w:ilvl w:val="0"/>
          <w:numId w:val="13"/>
        </w:numPr>
        <w:shd w:val="clear" w:color="auto" w:fill="FFFFFF"/>
        <w:rPr>
          <w:rFonts w:ascii="TimesNewRomanPSMT" w:eastAsia="Times New Roman" w:hAnsi="TimesNewRomanPSMT" w:cs="Times New Roman"/>
          <w:lang w:eastAsia="nl-NL"/>
        </w:rPr>
      </w:pPr>
      <w:r>
        <w:rPr>
          <w:rFonts w:ascii="TimesNewRomanPSMT" w:eastAsia="Times New Roman" w:hAnsi="TimesNewRomanPSMT" w:cs="Times New Roman"/>
          <w:lang w:eastAsia="nl-NL"/>
        </w:rPr>
        <w:t xml:space="preserve">Door deelnemers aan het toernooi mag </w:t>
      </w:r>
      <w:r>
        <w:rPr>
          <w:rFonts w:ascii="TimesNewRomanPSMT" w:eastAsia="Times New Roman" w:hAnsi="TimesNewRomanPSMT" w:cs="Times New Roman"/>
          <w:u w:val="single"/>
          <w:lang w:eastAsia="nl-NL"/>
        </w:rPr>
        <w:t>niet</w:t>
      </w:r>
      <w:r>
        <w:rPr>
          <w:rFonts w:ascii="TimesNewRomanPSMT" w:eastAsia="Times New Roman" w:hAnsi="TimesNewRomanPSMT" w:cs="Times New Roman"/>
          <w:lang w:eastAsia="nl-NL"/>
        </w:rPr>
        <w:t xml:space="preserve"> worden gerookt op het totale complex van de Hilversumsche golfclub</w:t>
      </w:r>
      <w:r w:rsidR="00F54C73">
        <w:rPr>
          <w:rFonts w:ascii="TimesNewRomanPSMT" w:eastAsia="Times New Roman" w:hAnsi="TimesNewRomanPSMT" w:cs="Times New Roman"/>
          <w:lang w:eastAsia="nl-NL"/>
        </w:rPr>
        <w:t xml:space="preserve"> op straffe van diskwalificatie.</w:t>
      </w:r>
    </w:p>
    <w:p w14:paraId="5E0A5063" w14:textId="77777777" w:rsidR="006758B2" w:rsidRPr="00D6098D" w:rsidRDefault="006758B2" w:rsidP="006758B2">
      <w:pPr>
        <w:shd w:val="clear" w:color="auto" w:fill="FFFFFF"/>
        <w:rPr>
          <w:rFonts w:ascii="TimesNewRomanPSMT" w:eastAsia="Times New Roman" w:hAnsi="TimesNewRomanPSMT" w:cs="Times New Roman"/>
          <w:lang w:eastAsia="nl-NL"/>
        </w:rPr>
      </w:pPr>
    </w:p>
    <w:p w14:paraId="7964D94E" w14:textId="353A3E0A" w:rsidR="00D6098D" w:rsidRPr="006758B2" w:rsidRDefault="00D6098D" w:rsidP="006758B2">
      <w:pPr>
        <w:pStyle w:val="ListParagraph"/>
        <w:numPr>
          <w:ilvl w:val="0"/>
          <w:numId w:val="13"/>
        </w:numPr>
        <w:shd w:val="clear" w:color="auto" w:fill="FFFFFF"/>
        <w:rPr>
          <w:rFonts w:ascii="TimesNewRomanPSMT" w:eastAsia="Times New Roman" w:hAnsi="TimesNewRomanPSMT" w:cs="Times New Roman"/>
          <w:lang w:eastAsia="nl-NL"/>
        </w:rPr>
      </w:pPr>
      <w:r w:rsidRPr="006758B2">
        <w:rPr>
          <w:rFonts w:ascii="TimesNewRomanPSMT" w:eastAsia="Times New Roman" w:hAnsi="TimesNewRomanPSMT" w:cs="Times New Roman"/>
          <w:lang w:eastAsia="nl-NL"/>
        </w:rPr>
        <w:t xml:space="preserve">De speler mag gedurende de ronde geen gebruik maken van enige vorm van vervoer tenzij toegestaan door wedstrijdleiding of referee. </w:t>
      </w:r>
    </w:p>
    <w:p w14:paraId="296E3130" w14:textId="77777777" w:rsidR="006758B2" w:rsidRPr="00D6098D" w:rsidRDefault="006758B2" w:rsidP="006758B2">
      <w:pPr>
        <w:shd w:val="clear" w:color="auto" w:fill="FFFFFF"/>
        <w:rPr>
          <w:rFonts w:ascii="TimesNewRomanPSMT" w:eastAsia="Times New Roman" w:hAnsi="TimesNewRomanPSMT" w:cs="Times New Roman"/>
          <w:lang w:eastAsia="nl-NL"/>
        </w:rPr>
      </w:pPr>
    </w:p>
    <w:p w14:paraId="1C343290" w14:textId="29C0432F" w:rsidR="006758B2" w:rsidRPr="006758B2" w:rsidRDefault="00D6098D" w:rsidP="006758B2">
      <w:pPr>
        <w:pStyle w:val="ListParagraph"/>
        <w:numPr>
          <w:ilvl w:val="0"/>
          <w:numId w:val="13"/>
        </w:numPr>
        <w:shd w:val="clear" w:color="auto" w:fill="FFFFFF"/>
        <w:rPr>
          <w:rFonts w:ascii="TimesNewRomanPSMT" w:eastAsia="Times New Roman" w:hAnsi="TimesNewRomanPSMT" w:cs="Times New Roman"/>
          <w:lang w:eastAsia="nl-NL"/>
        </w:rPr>
      </w:pPr>
      <w:r w:rsidRPr="006758B2">
        <w:rPr>
          <w:rFonts w:ascii="TimesNewRomanPSMT" w:eastAsia="Times New Roman" w:hAnsi="TimesNewRomanPSMT" w:cs="Times New Roman"/>
          <w:lang w:eastAsia="nl-NL"/>
        </w:rPr>
        <w:t xml:space="preserve">De </w:t>
      </w:r>
      <w:r w:rsidR="006758B2" w:rsidRPr="006758B2">
        <w:rPr>
          <w:rFonts w:ascii="TimesNewRomanPSMT" w:eastAsia="Times New Roman" w:hAnsi="TimesNewRomanPSMT" w:cs="Times New Roman"/>
          <w:lang w:eastAsia="nl-NL"/>
        </w:rPr>
        <w:t xml:space="preserve">gehele flight </w:t>
      </w:r>
      <w:r w:rsidRPr="006758B2">
        <w:rPr>
          <w:rFonts w:ascii="TimesNewRomanPSMT" w:eastAsia="Times New Roman" w:hAnsi="TimesNewRomanPSMT" w:cs="Times New Roman"/>
          <w:lang w:eastAsia="nl-NL"/>
        </w:rPr>
        <w:t xml:space="preserve">is verplicht </w:t>
      </w:r>
      <w:r w:rsidR="006758B2" w:rsidRPr="006758B2">
        <w:rPr>
          <w:rFonts w:ascii="TimesNewRomanPSMT" w:eastAsia="Times New Roman" w:hAnsi="TimesNewRomanPSMT" w:cs="Times New Roman"/>
          <w:lang w:eastAsia="nl-NL"/>
        </w:rPr>
        <w:t>zich</w:t>
      </w:r>
      <w:r w:rsidRPr="006758B2">
        <w:rPr>
          <w:rFonts w:ascii="TimesNewRomanPSMT" w:eastAsia="Times New Roman" w:hAnsi="TimesNewRomanPSMT" w:cs="Times New Roman"/>
          <w:lang w:eastAsia="nl-NL"/>
        </w:rPr>
        <w:t xml:space="preserve"> zo spoedig mogelijk na het </w:t>
      </w:r>
      <w:r w:rsidR="006758B2" w:rsidRPr="006758B2">
        <w:rPr>
          <w:rFonts w:ascii="TimesNewRomanPSMT" w:eastAsia="Times New Roman" w:hAnsi="TimesNewRomanPSMT" w:cs="Times New Roman"/>
          <w:lang w:eastAsia="nl-NL"/>
        </w:rPr>
        <w:t>beëindigen</w:t>
      </w:r>
      <w:r w:rsidRPr="006758B2">
        <w:rPr>
          <w:rFonts w:ascii="TimesNewRomanPSMT" w:eastAsia="Times New Roman" w:hAnsi="TimesNewRomanPSMT" w:cs="Times New Roman"/>
          <w:lang w:eastAsia="nl-NL"/>
        </w:rPr>
        <w:t xml:space="preserve"> van de laatste hole van de gespeelde ronde </w:t>
      </w:r>
      <w:r w:rsidR="006758B2" w:rsidRPr="006758B2">
        <w:rPr>
          <w:rFonts w:ascii="TimesNewRomanPSMT" w:eastAsia="Times New Roman" w:hAnsi="TimesNewRomanPSMT" w:cs="Times New Roman"/>
          <w:lang w:eastAsia="nl-NL"/>
        </w:rPr>
        <w:t>bij de wedstrijdleiding/recording te vervoegen.</w:t>
      </w:r>
    </w:p>
    <w:p w14:paraId="4FDE1DCB" w14:textId="77777777" w:rsidR="006758B2" w:rsidRDefault="006758B2" w:rsidP="006758B2">
      <w:pPr>
        <w:shd w:val="clear" w:color="auto" w:fill="FFFFFF"/>
        <w:rPr>
          <w:rFonts w:ascii="TimesNewRomanPSMT" w:eastAsia="Times New Roman" w:hAnsi="TimesNewRomanPSMT" w:cs="Times New Roman"/>
          <w:lang w:eastAsia="nl-NL"/>
        </w:rPr>
      </w:pPr>
    </w:p>
    <w:p w14:paraId="305B45A9" w14:textId="1C220CAA" w:rsidR="006758B2" w:rsidRPr="006758B2" w:rsidRDefault="006758B2" w:rsidP="006758B2">
      <w:pPr>
        <w:pStyle w:val="ListParagraph"/>
        <w:numPr>
          <w:ilvl w:val="0"/>
          <w:numId w:val="13"/>
        </w:numPr>
        <w:shd w:val="clear" w:color="auto" w:fill="FFFFFF"/>
        <w:rPr>
          <w:rFonts w:ascii="TimesNewRomanPSMT" w:eastAsia="Times New Roman" w:hAnsi="TimesNewRomanPSMT" w:cs="Times New Roman"/>
          <w:lang w:eastAsia="nl-NL"/>
        </w:rPr>
      </w:pPr>
      <w:r w:rsidRPr="006758B2">
        <w:rPr>
          <w:rFonts w:ascii="TimesNewRomanPSMT" w:eastAsia="Times New Roman" w:hAnsi="TimesNewRomanPSMT" w:cs="Times New Roman"/>
          <w:lang w:eastAsia="nl-NL"/>
        </w:rPr>
        <w:t xml:space="preserve">Elke speler is verplicht zijn scorecard met zijn marker </w:t>
      </w:r>
      <w:r w:rsidR="00D6098D" w:rsidRPr="006758B2">
        <w:rPr>
          <w:rFonts w:ascii="TimesNewRomanPSMT" w:eastAsia="Times New Roman" w:hAnsi="TimesNewRomanPSMT" w:cs="Times New Roman"/>
          <w:lang w:eastAsia="nl-NL"/>
        </w:rPr>
        <w:t xml:space="preserve">te controleren, </w:t>
      </w:r>
      <w:r w:rsidRPr="006758B2">
        <w:rPr>
          <w:rFonts w:ascii="TimesNewRomanPSMT" w:eastAsia="Times New Roman" w:hAnsi="TimesNewRomanPSMT" w:cs="Times New Roman"/>
          <w:lang w:eastAsia="nl-NL"/>
        </w:rPr>
        <w:t xml:space="preserve">eventuele onduidelijkheden op te lossen en vervolgens </w:t>
      </w:r>
      <w:r w:rsidR="00D6098D" w:rsidRPr="006758B2">
        <w:rPr>
          <w:rFonts w:ascii="TimesNewRomanPSMT" w:eastAsia="Times New Roman" w:hAnsi="TimesNewRomanPSMT" w:cs="Times New Roman"/>
          <w:lang w:eastAsia="nl-NL"/>
        </w:rPr>
        <w:t xml:space="preserve">te ondertekenen (inclusief handtekening marker) en in te leveren, op straffe van diskwalificatie. De speler mag het wedstrijdsecretariaat niet verlaten, voordat zijn kaart door de wedstrijdleiding is goedgekeurd, eveneens op straffe van diskwalificatie. </w:t>
      </w:r>
    </w:p>
    <w:p w14:paraId="3891118E" w14:textId="77777777" w:rsidR="006758B2" w:rsidRPr="00D6098D" w:rsidRDefault="006758B2" w:rsidP="006758B2">
      <w:pPr>
        <w:shd w:val="clear" w:color="auto" w:fill="FFFFFF"/>
        <w:rPr>
          <w:rFonts w:ascii="TimesNewRomanPSMT" w:eastAsia="Times New Roman" w:hAnsi="TimesNewRomanPSMT" w:cs="Times New Roman"/>
          <w:lang w:eastAsia="nl-NL"/>
        </w:rPr>
      </w:pPr>
    </w:p>
    <w:p w14:paraId="1B64FC90" w14:textId="388C2C67" w:rsidR="00D6098D" w:rsidRPr="006758B2" w:rsidRDefault="00D6098D" w:rsidP="006758B2">
      <w:pPr>
        <w:pStyle w:val="ListParagraph"/>
        <w:numPr>
          <w:ilvl w:val="0"/>
          <w:numId w:val="13"/>
        </w:numPr>
        <w:shd w:val="clear" w:color="auto" w:fill="FFFFFF"/>
        <w:rPr>
          <w:rFonts w:ascii="TimesNewRomanPSMT" w:eastAsia="Times New Roman" w:hAnsi="TimesNewRomanPSMT" w:cs="Times New Roman"/>
          <w:lang w:eastAsia="nl-NL"/>
        </w:rPr>
      </w:pPr>
      <w:r w:rsidRPr="006758B2">
        <w:rPr>
          <w:rFonts w:ascii="TimesNewRomanPSMT" w:eastAsia="Times New Roman" w:hAnsi="TimesNewRomanPSMT" w:cs="Times New Roman"/>
          <w:lang w:eastAsia="nl-NL"/>
        </w:rPr>
        <w:t xml:space="preserve">In zaken waarin dit reglement niet of onvoldoende voorziet is de beslissing van de wedstrijdleiding bindend. </w:t>
      </w:r>
    </w:p>
    <w:p w14:paraId="7490343F" w14:textId="77777777" w:rsidR="006758B2" w:rsidRPr="00D6098D" w:rsidRDefault="006758B2" w:rsidP="006758B2">
      <w:pPr>
        <w:shd w:val="clear" w:color="auto" w:fill="FFFFFF"/>
        <w:rPr>
          <w:rFonts w:ascii="TimesNewRomanPSMT" w:eastAsia="Times New Roman" w:hAnsi="TimesNewRomanPSMT" w:cs="Times New Roman"/>
          <w:lang w:eastAsia="nl-NL"/>
        </w:rPr>
      </w:pPr>
    </w:p>
    <w:p w14:paraId="0C39D0A5" w14:textId="71FEEA91" w:rsidR="00D6098D" w:rsidRDefault="00D6098D" w:rsidP="006758B2">
      <w:pPr>
        <w:pStyle w:val="ListParagraph"/>
        <w:numPr>
          <w:ilvl w:val="0"/>
          <w:numId w:val="13"/>
        </w:numPr>
        <w:shd w:val="clear" w:color="auto" w:fill="FFFFFF"/>
        <w:rPr>
          <w:rFonts w:ascii="TimesNewRomanPSMT" w:eastAsia="Times New Roman" w:hAnsi="TimesNewRomanPSMT" w:cs="Times New Roman"/>
          <w:lang w:eastAsia="nl-NL"/>
        </w:rPr>
      </w:pPr>
      <w:r w:rsidRPr="006758B2">
        <w:rPr>
          <w:rFonts w:ascii="TimesNewRomanPSMT" w:eastAsia="Times New Roman" w:hAnsi="TimesNewRomanPSMT" w:cs="Times New Roman"/>
          <w:lang w:eastAsia="nl-NL"/>
        </w:rPr>
        <w:t xml:space="preserve">De uitslag is definitief als de prijzen zijn uitgereikt. Indien er geen prijsuitreiking plaatsvindt is de uitslag definitief als deze is gepubliceerd op </w:t>
      </w:r>
      <w:r w:rsidR="006758B2" w:rsidRPr="006758B2">
        <w:rPr>
          <w:rFonts w:ascii="TimesNewRomanPSMT" w:eastAsia="Times New Roman" w:hAnsi="TimesNewRomanPSMT" w:cs="Times New Roman"/>
          <w:lang w:eastAsia="nl-NL"/>
        </w:rPr>
        <w:t>de website van de Hilversumsche golfclub.</w:t>
      </w:r>
    </w:p>
    <w:p w14:paraId="689A921F" w14:textId="77777777" w:rsidR="006758B2" w:rsidRPr="006758B2" w:rsidRDefault="006758B2" w:rsidP="006758B2">
      <w:pPr>
        <w:pStyle w:val="ListParagraph"/>
        <w:rPr>
          <w:rFonts w:ascii="TimesNewRomanPSMT" w:eastAsia="Times New Roman" w:hAnsi="TimesNewRomanPSMT" w:cs="Times New Roman"/>
          <w:lang w:eastAsia="nl-NL"/>
        </w:rPr>
      </w:pPr>
    </w:p>
    <w:p w14:paraId="5B79BED3" w14:textId="042A0891" w:rsidR="006758B2" w:rsidRPr="006758B2" w:rsidRDefault="006758B2" w:rsidP="006758B2">
      <w:pPr>
        <w:pStyle w:val="ListParagraph"/>
        <w:numPr>
          <w:ilvl w:val="0"/>
          <w:numId w:val="13"/>
        </w:numPr>
        <w:shd w:val="clear" w:color="auto" w:fill="FFFFFF"/>
        <w:rPr>
          <w:rFonts w:ascii="TimesNewRomanPSMT" w:eastAsia="Times New Roman" w:hAnsi="TimesNewRomanPSMT" w:cs="Times New Roman"/>
          <w:lang w:eastAsia="nl-NL"/>
        </w:rPr>
      </w:pPr>
      <w:r>
        <w:rPr>
          <w:rFonts w:ascii="TimesNewRomanPSMT" w:eastAsia="Times New Roman" w:hAnsi="TimesNewRomanPSMT" w:cs="Times New Roman"/>
          <w:lang w:eastAsia="nl-NL"/>
        </w:rPr>
        <w:t xml:space="preserve">De uitslag in categorie 1 telt mee </w:t>
      </w:r>
      <w:r w:rsidR="00CF296E">
        <w:rPr>
          <w:rFonts w:ascii="TimesNewRomanPSMT" w:eastAsia="Times New Roman" w:hAnsi="TimesNewRomanPSMT" w:cs="Times New Roman"/>
          <w:lang w:eastAsia="nl-NL"/>
        </w:rPr>
        <w:t xml:space="preserve">voor </w:t>
      </w:r>
      <w:r>
        <w:rPr>
          <w:rFonts w:ascii="TimesNewRomanPSMT" w:eastAsia="Times New Roman" w:hAnsi="TimesNewRomanPSMT" w:cs="Times New Roman"/>
          <w:lang w:eastAsia="nl-NL"/>
        </w:rPr>
        <w:t>de NGF jeugdranking</w:t>
      </w:r>
      <w:r w:rsidR="00247A0D">
        <w:rPr>
          <w:rFonts w:ascii="TimesNewRomanPSMT" w:eastAsia="Times New Roman" w:hAnsi="TimesNewRomanPSMT" w:cs="Times New Roman"/>
          <w:lang w:eastAsia="nl-NL"/>
        </w:rPr>
        <w:t>/NGF Amateurranking</w:t>
      </w:r>
    </w:p>
    <w:p w14:paraId="260044CE" w14:textId="77777777" w:rsidR="00FD5AEA" w:rsidRDefault="00FD5AEA" w:rsidP="006758B2"/>
    <w:sectPr w:rsidR="009D61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M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docs-Roboto">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804C6"/>
    <w:multiLevelType w:val="hybridMultilevel"/>
    <w:tmpl w:val="B93E0E22"/>
    <w:lvl w:ilvl="0" w:tplc="0A5E305E">
      <w:start w:val="1"/>
      <w:numFmt w:val="bullet"/>
      <w:lvlText w:val="Ö"/>
      <w:lvlJc w:val="left"/>
      <w:pPr>
        <w:ind w:left="1440" w:hanging="360"/>
      </w:pPr>
      <w:rPr>
        <w:rFonts w:ascii="Symbol" w:hAnsi="Symbol" w:hint="default"/>
      </w:rPr>
    </w:lvl>
    <w:lvl w:ilvl="1" w:tplc="FFFFFFFF">
      <w:start w:val="1"/>
      <w:numFmt w:val="lowerLetter"/>
      <w:lvlText w:val="%2."/>
      <w:lvlJc w:val="left"/>
      <w:pPr>
        <w:ind w:left="2160" w:hanging="360"/>
      </w:pPr>
    </w:lvl>
    <w:lvl w:ilvl="2" w:tplc="FFFFFFFF">
      <w:start w:val="11"/>
      <w:numFmt w:val="bullet"/>
      <w:lvlText w:val="•"/>
      <w:lvlJc w:val="left"/>
      <w:pPr>
        <w:ind w:left="3060" w:hanging="360"/>
      </w:pPr>
      <w:rPr>
        <w:rFonts w:ascii="SymbolMT" w:eastAsia="Times New Roman" w:hAnsi="SymbolMT" w:cs="Times New Roman"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15202A11"/>
    <w:multiLevelType w:val="hybridMultilevel"/>
    <w:tmpl w:val="E6E437F4"/>
    <w:lvl w:ilvl="0" w:tplc="04130011">
      <w:start w:val="1"/>
      <w:numFmt w:val="decimal"/>
      <w:lvlText w:val="%1)"/>
      <w:lvlJc w:val="left"/>
      <w:pPr>
        <w:ind w:left="720" w:hanging="360"/>
      </w:pPr>
    </w:lvl>
    <w:lvl w:ilvl="1" w:tplc="0A5E305E">
      <w:start w:val="1"/>
      <w:numFmt w:val="bullet"/>
      <w:lvlText w:val="Ö"/>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FA35831"/>
    <w:multiLevelType w:val="hybridMultilevel"/>
    <w:tmpl w:val="3E5A5A90"/>
    <w:lvl w:ilvl="0" w:tplc="0A5E305E">
      <w:start w:val="1"/>
      <w:numFmt w:val="bullet"/>
      <w:lvlText w:val="Ö"/>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3D633E49"/>
    <w:multiLevelType w:val="hybridMultilevel"/>
    <w:tmpl w:val="691E33EC"/>
    <w:lvl w:ilvl="0" w:tplc="0A5E305E">
      <w:start w:val="1"/>
      <w:numFmt w:val="bullet"/>
      <w:lvlText w:val="Ö"/>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418258A2"/>
    <w:multiLevelType w:val="multilevel"/>
    <w:tmpl w:val="06E83CB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4A3686"/>
    <w:multiLevelType w:val="hybridMultilevel"/>
    <w:tmpl w:val="BCF69A60"/>
    <w:lvl w:ilvl="0" w:tplc="FFFFFFFF">
      <w:start w:val="1"/>
      <w:numFmt w:val="decimal"/>
      <w:lvlText w:val="%1)"/>
      <w:lvlJc w:val="left"/>
      <w:pPr>
        <w:ind w:left="720" w:hanging="360"/>
      </w:pPr>
    </w:lvl>
    <w:lvl w:ilvl="1" w:tplc="0A5E305E">
      <w:start w:val="1"/>
      <w:numFmt w:val="bullet"/>
      <w:lvlText w:val="Ö"/>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8602C1B"/>
    <w:multiLevelType w:val="hybridMultilevel"/>
    <w:tmpl w:val="6B58A200"/>
    <w:lvl w:ilvl="0" w:tplc="FFFFFFFF">
      <w:start w:val="1"/>
      <w:numFmt w:val="decimal"/>
      <w:lvlText w:val="%1)"/>
      <w:lvlJc w:val="left"/>
      <w:pPr>
        <w:ind w:left="720" w:hanging="360"/>
      </w:pPr>
    </w:lvl>
    <w:lvl w:ilvl="1" w:tplc="0A5E305E">
      <w:start w:val="1"/>
      <w:numFmt w:val="bullet"/>
      <w:lvlText w:val="Ö"/>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A8D1981"/>
    <w:multiLevelType w:val="multilevel"/>
    <w:tmpl w:val="1B54E8A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BB069E"/>
    <w:multiLevelType w:val="multilevel"/>
    <w:tmpl w:val="34668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22F5E0D"/>
    <w:multiLevelType w:val="multilevel"/>
    <w:tmpl w:val="BBEAB1F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3711C0"/>
    <w:multiLevelType w:val="multilevel"/>
    <w:tmpl w:val="47DE8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3AD30CE"/>
    <w:multiLevelType w:val="hybridMultilevel"/>
    <w:tmpl w:val="1D48D75A"/>
    <w:lvl w:ilvl="0" w:tplc="FFFFFFFF">
      <w:start w:val="1"/>
      <w:numFmt w:val="decimal"/>
      <w:lvlText w:val="%1)"/>
      <w:lvlJc w:val="left"/>
      <w:pPr>
        <w:ind w:left="720" w:hanging="360"/>
      </w:pPr>
    </w:lvl>
    <w:lvl w:ilvl="1" w:tplc="0A5E305E">
      <w:start w:val="1"/>
      <w:numFmt w:val="bullet"/>
      <w:lvlText w:val="Ö"/>
      <w:lvlJc w:val="left"/>
      <w:pPr>
        <w:ind w:left="1440" w:hanging="360"/>
      </w:pPr>
      <w:rPr>
        <w:rFonts w:ascii="Symbol" w:hAnsi="Symbol" w:hint="default"/>
      </w:rPr>
    </w:lvl>
    <w:lvl w:ilvl="2" w:tplc="FFFFFFFF">
      <w:start w:val="11"/>
      <w:numFmt w:val="bullet"/>
      <w:lvlText w:val="•"/>
      <w:lvlJc w:val="left"/>
      <w:pPr>
        <w:ind w:left="2340" w:hanging="360"/>
      </w:pPr>
      <w:rPr>
        <w:rFonts w:ascii="SymbolMT" w:eastAsia="Times New Roman" w:hAnsi="SymbolMT"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460143E"/>
    <w:multiLevelType w:val="hybridMultilevel"/>
    <w:tmpl w:val="ECAAB936"/>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E9F01C0E">
      <w:start w:val="11"/>
      <w:numFmt w:val="bullet"/>
      <w:lvlText w:val="•"/>
      <w:lvlJc w:val="left"/>
      <w:pPr>
        <w:ind w:left="2340" w:hanging="360"/>
      </w:pPr>
      <w:rPr>
        <w:rFonts w:ascii="SymbolMT" w:eastAsia="Times New Roman" w:hAnsi="SymbolMT" w:cs="Times New Roman"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5E4196A"/>
    <w:multiLevelType w:val="hybridMultilevel"/>
    <w:tmpl w:val="3C5AD088"/>
    <w:lvl w:ilvl="0" w:tplc="FFFFFFFF">
      <w:start w:val="1"/>
      <w:numFmt w:val="decimal"/>
      <w:lvlText w:val="%1)"/>
      <w:lvlJc w:val="left"/>
      <w:pPr>
        <w:ind w:left="720" w:hanging="360"/>
      </w:pPr>
    </w:lvl>
    <w:lvl w:ilvl="1" w:tplc="0A5E305E">
      <w:start w:val="1"/>
      <w:numFmt w:val="bullet"/>
      <w:lvlText w:val="Ö"/>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A49100B"/>
    <w:multiLevelType w:val="hybridMultilevel"/>
    <w:tmpl w:val="49386DDC"/>
    <w:lvl w:ilvl="0" w:tplc="FFFFFFFF">
      <w:start w:val="1"/>
      <w:numFmt w:val="decimal"/>
      <w:lvlText w:val="%1)"/>
      <w:lvlJc w:val="left"/>
      <w:pPr>
        <w:ind w:left="720" w:hanging="360"/>
      </w:pPr>
    </w:lvl>
    <w:lvl w:ilvl="1" w:tplc="0A5E305E">
      <w:start w:val="1"/>
      <w:numFmt w:val="bullet"/>
      <w:lvlText w:val="Ö"/>
      <w:lvlJc w:val="left"/>
      <w:pPr>
        <w:ind w:left="1440" w:hanging="360"/>
      </w:pPr>
      <w:rPr>
        <w:rFonts w:ascii="Symbol" w:hAnsi="Symbol" w:hint="default"/>
      </w:rPr>
    </w:lvl>
    <w:lvl w:ilvl="2" w:tplc="FFFFFFFF">
      <w:start w:val="11"/>
      <w:numFmt w:val="bullet"/>
      <w:lvlText w:val="•"/>
      <w:lvlJc w:val="left"/>
      <w:pPr>
        <w:ind w:left="2340" w:hanging="360"/>
      </w:pPr>
      <w:rPr>
        <w:rFonts w:ascii="SymbolMT" w:eastAsia="Times New Roman" w:hAnsi="SymbolMT"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F2D2D66"/>
    <w:multiLevelType w:val="hybridMultilevel"/>
    <w:tmpl w:val="AB1037E0"/>
    <w:lvl w:ilvl="0" w:tplc="FFFFFFFF">
      <w:start w:val="1"/>
      <w:numFmt w:val="decimal"/>
      <w:lvlText w:val="%1)"/>
      <w:lvlJc w:val="left"/>
      <w:pPr>
        <w:ind w:left="720" w:hanging="360"/>
      </w:pPr>
    </w:lvl>
    <w:lvl w:ilvl="1" w:tplc="0A5E305E">
      <w:start w:val="1"/>
      <w:numFmt w:val="bullet"/>
      <w:lvlText w:val="Ö"/>
      <w:lvlJc w:val="left"/>
      <w:pPr>
        <w:ind w:left="1440" w:hanging="360"/>
      </w:pPr>
      <w:rPr>
        <w:rFonts w:ascii="Symbol" w:hAnsi="Symbol" w:hint="default"/>
      </w:rPr>
    </w:lvl>
    <w:lvl w:ilvl="2" w:tplc="FFFFFFFF">
      <w:start w:val="11"/>
      <w:numFmt w:val="bullet"/>
      <w:lvlText w:val="•"/>
      <w:lvlJc w:val="left"/>
      <w:pPr>
        <w:ind w:left="2340" w:hanging="360"/>
      </w:pPr>
      <w:rPr>
        <w:rFonts w:ascii="SymbolMT" w:eastAsia="Times New Roman" w:hAnsi="SymbolMT"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22905774">
    <w:abstractNumId w:val="7"/>
  </w:num>
  <w:num w:numId="2" w16cid:durableId="920288058">
    <w:abstractNumId w:val="8"/>
  </w:num>
  <w:num w:numId="3" w16cid:durableId="1159273516">
    <w:abstractNumId w:val="10"/>
  </w:num>
  <w:num w:numId="4" w16cid:durableId="1499734085">
    <w:abstractNumId w:val="4"/>
  </w:num>
  <w:num w:numId="5" w16cid:durableId="841241766">
    <w:abstractNumId w:val="9"/>
  </w:num>
  <w:num w:numId="6" w16cid:durableId="1004019015">
    <w:abstractNumId w:val="12"/>
  </w:num>
  <w:num w:numId="7" w16cid:durableId="789125253">
    <w:abstractNumId w:val="15"/>
  </w:num>
  <w:num w:numId="8" w16cid:durableId="730539411">
    <w:abstractNumId w:val="14"/>
  </w:num>
  <w:num w:numId="9" w16cid:durableId="1793788941">
    <w:abstractNumId w:val="0"/>
  </w:num>
  <w:num w:numId="10" w16cid:durableId="450633154">
    <w:abstractNumId w:val="11"/>
  </w:num>
  <w:num w:numId="11" w16cid:durableId="1571958439">
    <w:abstractNumId w:val="3"/>
  </w:num>
  <w:num w:numId="12" w16cid:durableId="829638700">
    <w:abstractNumId w:val="2"/>
  </w:num>
  <w:num w:numId="13" w16cid:durableId="507986994">
    <w:abstractNumId w:val="1"/>
  </w:num>
  <w:num w:numId="14" w16cid:durableId="1197279977">
    <w:abstractNumId w:val="5"/>
  </w:num>
  <w:num w:numId="15" w16cid:durableId="1775395054">
    <w:abstractNumId w:val="13"/>
  </w:num>
  <w:num w:numId="16" w16cid:durableId="14551777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98D"/>
    <w:rsid w:val="002310B3"/>
    <w:rsid w:val="00247A0D"/>
    <w:rsid w:val="00536557"/>
    <w:rsid w:val="005921DE"/>
    <w:rsid w:val="006758B2"/>
    <w:rsid w:val="006B1177"/>
    <w:rsid w:val="00A005D0"/>
    <w:rsid w:val="00A3000E"/>
    <w:rsid w:val="00CF296E"/>
    <w:rsid w:val="00D6098D"/>
    <w:rsid w:val="00E2087D"/>
    <w:rsid w:val="00E63621"/>
    <w:rsid w:val="00EB77B9"/>
    <w:rsid w:val="00ED1BD4"/>
    <w:rsid w:val="00F54C73"/>
    <w:rsid w:val="00FD5A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EBF61"/>
  <w15:chartTrackingRefBased/>
  <w15:docId w15:val="{E7BEE50C-EA6F-3E48-9999-338F5B45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098D"/>
    <w:pPr>
      <w:spacing w:before="100" w:beforeAutospacing="1" w:after="100" w:afterAutospacing="1"/>
    </w:pPr>
    <w:rPr>
      <w:rFonts w:ascii="Times New Roman" w:eastAsia="Times New Roman" w:hAnsi="Times New Roman" w:cs="Times New Roman"/>
      <w:lang w:eastAsia="nl-NL"/>
    </w:rPr>
  </w:style>
  <w:style w:type="paragraph" w:styleId="ListParagraph">
    <w:name w:val="List Paragraph"/>
    <w:basedOn w:val="Normal"/>
    <w:uiPriority w:val="34"/>
    <w:qFormat/>
    <w:rsid w:val="006758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717420">
      <w:bodyDiv w:val="1"/>
      <w:marLeft w:val="0"/>
      <w:marRight w:val="0"/>
      <w:marTop w:val="0"/>
      <w:marBottom w:val="0"/>
      <w:divBdr>
        <w:top w:val="none" w:sz="0" w:space="0" w:color="auto"/>
        <w:left w:val="none" w:sz="0" w:space="0" w:color="auto"/>
        <w:bottom w:val="none" w:sz="0" w:space="0" w:color="auto"/>
        <w:right w:val="none" w:sz="0" w:space="0" w:color="auto"/>
      </w:divBdr>
      <w:divsChild>
        <w:div w:id="776755899">
          <w:marLeft w:val="0"/>
          <w:marRight w:val="0"/>
          <w:marTop w:val="0"/>
          <w:marBottom w:val="0"/>
          <w:divBdr>
            <w:top w:val="none" w:sz="0" w:space="0" w:color="auto"/>
            <w:left w:val="none" w:sz="0" w:space="0" w:color="auto"/>
            <w:bottom w:val="none" w:sz="0" w:space="0" w:color="auto"/>
            <w:right w:val="none" w:sz="0" w:space="0" w:color="auto"/>
          </w:divBdr>
          <w:divsChild>
            <w:div w:id="1870485982">
              <w:marLeft w:val="0"/>
              <w:marRight w:val="0"/>
              <w:marTop w:val="0"/>
              <w:marBottom w:val="0"/>
              <w:divBdr>
                <w:top w:val="none" w:sz="0" w:space="0" w:color="auto"/>
                <w:left w:val="none" w:sz="0" w:space="0" w:color="auto"/>
                <w:bottom w:val="none" w:sz="0" w:space="0" w:color="auto"/>
                <w:right w:val="none" w:sz="0" w:space="0" w:color="auto"/>
              </w:divBdr>
              <w:divsChild>
                <w:div w:id="1378314707">
                  <w:marLeft w:val="0"/>
                  <w:marRight w:val="0"/>
                  <w:marTop w:val="0"/>
                  <w:marBottom w:val="0"/>
                  <w:divBdr>
                    <w:top w:val="none" w:sz="0" w:space="0" w:color="auto"/>
                    <w:left w:val="none" w:sz="0" w:space="0" w:color="auto"/>
                    <w:bottom w:val="none" w:sz="0" w:space="0" w:color="auto"/>
                    <w:right w:val="none" w:sz="0" w:space="0" w:color="auto"/>
                  </w:divBdr>
                  <w:divsChild>
                    <w:div w:id="24523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825022">
          <w:marLeft w:val="0"/>
          <w:marRight w:val="0"/>
          <w:marTop w:val="0"/>
          <w:marBottom w:val="0"/>
          <w:divBdr>
            <w:top w:val="none" w:sz="0" w:space="0" w:color="auto"/>
            <w:left w:val="none" w:sz="0" w:space="0" w:color="auto"/>
            <w:bottom w:val="none" w:sz="0" w:space="0" w:color="auto"/>
            <w:right w:val="none" w:sz="0" w:space="0" w:color="auto"/>
          </w:divBdr>
          <w:divsChild>
            <w:div w:id="699206627">
              <w:marLeft w:val="0"/>
              <w:marRight w:val="0"/>
              <w:marTop w:val="0"/>
              <w:marBottom w:val="0"/>
              <w:divBdr>
                <w:top w:val="none" w:sz="0" w:space="0" w:color="auto"/>
                <w:left w:val="none" w:sz="0" w:space="0" w:color="auto"/>
                <w:bottom w:val="none" w:sz="0" w:space="0" w:color="auto"/>
                <w:right w:val="none" w:sz="0" w:space="0" w:color="auto"/>
              </w:divBdr>
              <w:divsChild>
                <w:div w:id="1835224307">
                  <w:marLeft w:val="0"/>
                  <w:marRight w:val="0"/>
                  <w:marTop w:val="0"/>
                  <w:marBottom w:val="0"/>
                  <w:divBdr>
                    <w:top w:val="none" w:sz="0" w:space="0" w:color="auto"/>
                    <w:left w:val="none" w:sz="0" w:space="0" w:color="auto"/>
                    <w:bottom w:val="none" w:sz="0" w:space="0" w:color="auto"/>
                    <w:right w:val="none" w:sz="0" w:space="0" w:color="auto"/>
                  </w:divBdr>
                  <w:divsChild>
                    <w:div w:id="110195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974267">
          <w:marLeft w:val="0"/>
          <w:marRight w:val="0"/>
          <w:marTop w:val="0"/>
          <w:marBottom w:val="0"/>
          <w:divBdr>
            <w:top w:val="none" w:sz="0" w:space="0" w:color="auto"/>
            <w:left w:val="none" w:sz="0" w:space="0" w:color="auto"/>
            <w:bottom w:val="none" w:sz="0" w:space="0" w:color="auto"/>
            <w:right w:val="none" w:sz="0" w:space="0" w:color="auto"/>
          </w:divBdr>
          <w:divsChild>
            <w:div w:id="423067242">
              <w:marLeft w:val="0"/>
              <w:marRight w:val="0"/>
              <w:marTop w:val="0"/>
              <w:marBottom w:val="0"/>
              <w:divBdr>
                <w:top w:val="none" w:sz="0" w:space="0" w:color="auto"/>
                <w:left w:val="none" w:sz="0" w:space="0" w:color="auto"/>
                <w:bottom w:val="none" w:sz="0" w:space="0" w:color="auto"/>
                <w:right w:val="none" w:sz="0" w:space="0" w:color="auto"/>
              </w:divBdr>
              <w:divsChild>
                <w:div w:id="613829167">
                  <w:marLeft w:val="0"/>
                  <w:marRight w:val="0"/>
                  <w:marTop w:val="0"/>
                  <w:marBottom w:val="0"/>
                  <w:divBdr>
                    <w:top w:val="none" w:sz="0" w:space="0" w:color="auto"/>
                    <w:left w:val="none" w:sz="0" w:space="0" w:color="auto"/>
                    <w:bottom w:val="none" w:sz="0" w:space="0" w:color="auto"/>
                    <w:right w:val="none" w:sz="0" w:space="0" w:color="auto"/>
                  </w:divBdr>
                  <w:divsChild>
                    <w:div w:id="13505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D7BCFE7943AF64A8B4CFD5050625A7E" ma:contentTypeVersion="16" ma:contentTypeDescription="Een nieuw document maken." ma:contentTypeScope="" ma:versionID="9ab16db11ee2d4ea8de1becd99993694">
  <xsd:schema xmlns:xsd="http://www.w3.org/2001/XMLSchema" xmlns:xs="http://www.w3.org/2001/XMLSchema" xmlns:p="http://schemas.microsoft.com/office/2006/metadata/properties" xmlns:ns2="ed05a7a1-59d5-4926-a9fe-11c01ef979cf" xmlns:ns3="85075f9f-81fa-4fd9-919c-f7b3ad9ee14e" targetNamespace="http://schemas.microsoft.com/office/2006/metadata/properties" ma:root="true" ma:fieldsID="2595a2ff264ac9db342623c71177a0ee" ns2:_="" ns3:_="">
    <xsd:import namespace="ed05a7a1-59d5-4926-a9fe-11c01ef979cf"/>
    <xsd:import namespace="85075f9f-81fa-4fd9-919c-f7b3ad9ee1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05a7a1-59d5-4926-a9fe-11c01ef979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1c43d3fb-8c2b-4709-9083-610b7ab9f6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075f9f-81fa-4fd9-919c-f7b3ad9ee14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d92c374-990b-4888-ae15-b296f0432b93}" ma:internalName="TaxCatchAll" ma:showField="CatchAllData" ma:web="85075f9f-81fa-4fd9-919c-f7b3ad9ee1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3F3CD5-C2F4-5140-BD9B-03F85AB610BB}">
  <ds:schemaRefs>
    <ds:schemaRef ds:uri="http://schemas.openxmlformats.org/officeDocument/2006/bibliography"/>
  </ds:schemaRefs>
</ds:datastoreItem>
</file>

<file path=customXml/itemProps2.xml><?xml version="1.0" encoding="utf-8"?>
<ds:datastoreItem xmlns:ds="http://schemas.openxmlformats.org/officeDocument/2006/customXml" ds:itemID="{1D2E5B5C-4869-4F11-94F5-4687C91700D6}"/>
</file>

<file path=customXml/itemProps3.xml><?xml version="1.0" encoding="utf-8"?>
<ds:datastoreItem xmlns:ds="http://schemas.openxmlformats.org/officeDocument/2006/customXml" ds:itemID="{1991CD75-00BC-4532-B7FE-206897863A46}"/>
</file>

<file path=docMetadata/LabelInfo.xml><?xml version="1.0" encoding="utf-8"?>
<clbl:labelList xmlns:clbl="http://schemas.microsoft.com/office/2020/mipLabelMetadata">
  <clbl:label id="{23887a39-b563-4aa3-a40b-f788376e53a2}" enabled="1" method="Standard" siteId="{549da35c-3ec7-4919-b62f-028525cf1ade}" contentBits="0" removed="0"/>
</clbl:labelList>
</file>

<file path=docProps/app.xml><?xml version="1.0" encoding="utf-8"?>
<Properties xmlns="http://schemas.openxmlformats.org/officeDocument/2006/extended-properties" xmlns:vt="http://schemas.openxmlformats.org/officeDocument/2006/docPropsVTypes">
  <Template>Normal</Template>
  <TotalTime>9</TotalTime>
  <Pages>3</Pages>
  <Words>1036</Words>
  <Characters>5910</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Niek Lapidaire</dc:creator>
  <cp:keywords/>
  <dc:description/>
  <cp:lastModifiedBy>Jan-Willem Dekkers</cp:lastModifiedBy>
  <cp:revision>2</cp:revision>
  <cp:lastPrinted>2022-04-24T11:34:00Z</cp:lastPrinted>
  <dcterms:created xsi:type="dcterms:W3CDTF">2024-07-15T12:59:00Z</dcterms:created>
  <dcterms:modified xsi:type="dcterms:W3CDTF">2024-07-15T12:59:00Z</dcterms:modified>
</cp:coreProperties>
</file>